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1F4980" w14:textId="5FE380D3" w:rsidR="009528D1" w:rsidRPr="009528D1" w:rsidRDefault="009528D1" w:rsidP="009154F1">
      <w:pPr>
        <w:spacing w:after="0"/>
        <w:rPr>
          <w:rFonts w:ascii="Abadi" w:hAnsi="Abadi"/>
        </w:rPr>
      </w:pPr>
    </w:p>
    <w:p w14:paraId="01E3B839" w14:textId="3A4777DE" w:rsidR="00A67340" w:rsidRPr="009528D1" w:rsidRDefault="00A67340" w:rsidP="00910216">
      <w:pPr>
        <w:spacing w:after="0"/>
        <w:rPr>
          <w:rFonts w:ascii="Abadi" w:hAnsi="Abadi" w:cs="Arial"/>
          <w:sz w:val="24"/>
          <w:szCs w:val="24"/>
        </w:rPr>
      </w:pPr>
      <w:r w:rsidRPr="009528D1">
        <w:rPr>
          <w:rFonts w:ascii="Abadi" w:hAnsi="Abadi" w:cs="Arial"/>
          <w:sz w:val="24"/>
          <w:szCs w:val="24"/>
        </w:rPr>
        <w:t>This statement details our school’s use of the PDG for the 20</w:t>
      </w:r>
      <w:r w:rsidR="009528D1">
        <w:rPr>
          <w:rFonts w:ascii="Abadi" w:hAnsi="Abadi" w:cs="Arial"/>
          <w:sz w:val="24"/>
          <w:szCs w:val="24"/>
        </w:rPr>
        <w:t>2</w:t>
      </w:r>
      <w:r w:rsidR="00BF06A4">
        <w:rPr>
          <w:rFonts w:ascii="Abadi" w:hAnsi="Abadi" w:cs="Arial"/>
          <w:sz w:val="24"/>
          <w:szCs w:val="24"/>
        </w:rPr>
        <w:t>6</w:t>
      </w:r>
      <w:r w:rsidRPr="009528D1">
        <w:rPr>
          <w:rFonts w:ascii="Abadi" w:hAnsi="Abadi" w:cs="Arial"/>
          <w:sz w:val="24"/>
          <w:szCs w:val="24"/>
        </w:rPr>
        <w:t xml:space="preserve"> to 20</w:t>
      </w:r>
      <w:r w:rsidR="009528D1">
        <w:rPr>
          <w:rFonts w:ascii="Abadi" w:hAnsi="Abadi" w:cs="Arial"/>
          <w:sz w:val="24"/>
          <w:szCs w:val="24"/>
        </w:rPr>
        <w:t>2</w:t>
      </w:r>
      <w:r w:rsidR="00BF06A4">
        <w:rPr>
          <w:rFonts w:ascii="Abadi" w:hAnsi="Abadi" w:cs="Arial"/>
          <w:sz w:val="24"/>
          <w:szCs w:val="24"/>
        </w:rPr>
        <w:t>7</w:t>
      </w:r>
      <w:r w:rsidRPr="009528D1">
        <w:rPr>
          <w:rFonts w:ascii="Abadi" w:hAnsi="Abadi" w:cs="Arial"/>
          <w:sz w:val="24"/>
          <w:szCs w:val="24"/>
        </w:rPr>
        <w:t xml:space="preserve"> academic year. </w:t>
      </w:r>
    </w:p>
    <w:p w14:paraId="181F1031" w14:textId="77777777" w:rsidR="00A67340" w:rsidRPr="009528D1" w:rsidRDefault="00A67340" w:rsidP="00910216">
      <w:pPr>
        <w:spacing w:after="0"/>
        <w:rPr>
          <w:rFonts w:ascii="Abadi" w:hAnsi="Abadi" w:cs="Arial"/>
          <w:sz w:val="24"/>
          <w:szCs w:val="24"/>
        </w:rPr>
      </w:pPr>
    </w:p>
    <w:p w14:paraId="7ABCE517" w14:textId="276943D6" w:rsidR="00A67340" w:rsidRPr="009528D1" w:rsidRDefault="00A67340" w:rsidP="009528D1">
      <w:pPr>
        <w:spacing w:after="0"/>
        <w:jc w:val="center"/>
        <w:rPr>
          <w:rFonts w:ascii="Abadi" w:hAnsi="Abadi" w:cs="Arial"/>
          <w:sz w:val="24"/>
          <w:szCs w:val="24"/>
        </w:rPr>
      </w:pPr>
      <w:r w:rsidRPr="009528D1">
        <w:rPr>
          <w:rFonts w:ascii="Abadi" w:hAnsi="Abadi" w:cs="Arial"/>
          <w:sz w:val="24"/>
          <w:szCs w:val="24"/>
        </w:rPr>
        <w:t>It outlines our strategy, how we intend to spend the funding in this academic year and the effect that last year’s spending had within our school.</w:t>
      </w:r>
    </w:p>
    <w:p w14:paraId="3BADAA87" w14:textId="77777777" w:rsidR="00A67340" w:rsidRPr="009528D1" w:rsidRDefault="00A67340" w:rsidP="00910216">
      <w:pPr>
        <w:spacing w:after="0"/>
        <w:rPr>
          <w:rFonts w:ascii="Abadi" w:hAnsi="Abadi" w:cs="Arial"/>
          <w:sz w:val="24"/>
          <w:szCs w:val="24"/>
        </w:rPr>
      </w:pPr>
    </w:p>
    <w:p w14:paraId="453002FC" w14:textId="77777777" w:rsidR="00A67340" w:rsidRPr="009528D1" w:rsidRDefault="00A67340" w:rsidP="00910216">
      <w:pPr>
        <w:spacing w:after="0"/>
        <w:rPr>
          <w:rFonts w:ascii="Abadi" w:hAnsi="Abadi" w:cs="Arial"/>
          <w:sz w:val="24"/>
          <w:szCs w:val="24"/>
        </w:rPr>
      </w:pPr>
    </w:p>
    <w:p w14:paraId="5DEF4840" w14:textId="062E4B47" w:rsidR="00A67340" w:rsidRPr="009528D1" w:rsidRDefault="00A67340" w:rsidP="003C090C">
      <w:pPr>
        <w:pStyle w:val="Heading2"/>
        <w:rPr>
          <w:rFonts w:ascii="Abadi" w:hAnsi="Abadi"/>
        </w:rPr>
      </w:pPr>
      <w:r w:rsidRPr="009528D1">
        <w:rPr>
          <w:rFonts w:ascii="Abadi" w:hAnsi="Abadi"/>
        </w:rPr>
        <w:t>School Overview</w:t>
      </w:r>
    </w:p>
    <w:p w14:paraId="3FB39CC3" w14:textId="77777777" w:rsidR="00A67340" w:rsidRPr="009528D1" w:rsidRDefault="00A67340" w:rsidP="00910216">
      <w:pPr>
        <w:spacing w:after="0" w:line="240" w:lineRule="auto"/>
        <w:rPr>
          <w:rFonts w:ascii="Abadi" w:hAnsi="Abadi"/>
        </w:rPr>
      </w:pPr>
    </w:p>
    <w:tbl>
      <w:tblPr>
        <w:tblW w:w="0" w:type="auto"/>
        <w:tblLayout w:type="fixed"/>
        <w:tblLook w:val="04A0" w:firstRow="1" w:lastRow="0" w:firstColumn="1" w:lastColumn="0" w:noHBand="0" w:noVBand="1"/>
      </w:tblPr>
      <w:tblGrid>
        <w:gridCol w:w="6227"/>
        <w:gridCol w:w="2788"/>
      </w:tblGrid>
      <w:tr w:rsidR="00A67340" w:rsidRPr="009528D1" w14:paraId="47D98AFC" w14:textId="77777777" w:rsidTr="00934A11">
        <w:trPr>
          <w:trHeight w:val="300"/>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6891B2B0" w14:textId="77777777" w:rsidR="00A67340" w:rsidRPr="00BE1F96" w:rsidRDefault="00A67340" w:rsidP="009422E2">
            <w:pPr>
              <w:spacing w:line="240" w:lineRule="auto"/>
              <w:rPr>
                <w:rFonts w:ascii="Abadi" w:hAnsi="Abadi"/>
              </w:rPr>
            </w:pPr>
            <w:r w:rsidRPr="00BE1F96">
              <w:rPr>
                <w:rFonts w:ascii="Abadi" w:eastAsia="Arial" w:hAnsi="Abadi" w:cs="Arial"/>
                <w:b/>
                <w:bCs/>
                <w:color w:val="000000" w:themeColor="text1"/>
                <w:sz w:val="24"/>
                <w:szCs w:val="24"/>
              </w:rPr>
              <w:t>Detail</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3880FF93" w14:textId="77777777" w:rsidR="00A67340" w:rsidRPr="00BE1F96" w:rsidRDefault="00A67340" w:rsidP="009422E2">
            <w:pPr>
              <w:spacing w:line="240" w:lineRule="auto"/>
              <w:rPr>
                <w:rFonts w:ascii="Abadi" w:hAnsi="Abadi"/>
              </w:rPr>
            </w:pPr>
            <w:r w:rsidRPr="00BE1F96">
              <w:rPr>
                <w:rFonts w:ascii="Abadi" w:eastAsia="Arial" w:hAnsi="Abadi" w:cs="Arial"/>
                <w:b/>
                <w:bCs/>
                <w:color w:val="000000" w:themeColor="text1"/>
                <w:sz w:val="24"/>
                <w:szCs w:val="24"/>
              </w:rPr>
              <w:t>Data</w:t>
            </w:r>
          </w:p>
        </w:tc>
      </w:tr>
      <w:tr w:rsidR="00A67340" w:rsidRPr="00584A30" w14:paraId="3CAB7323" w14:textId="77777777" w:rsidTr="009422E2">
        <w:trPr>
          <w:trHeight w:val="300"/>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FB5C48D" w14:textId="77777777" w:rsidR="00A67340" w:rsidRPr="00BE1F96" w:rsidRDefault="00A67340" w:rsidP="009422E2">
            <w:pPr>
              <w:spacing w:line="240" w:lineRule="auto"/>
              <w:rPr>
                <w:rFonts w:ascii="Abadi" w:hAnsi="Abadi"/>
              </w:rPr>
            </w:pPr>
            <w:r w:rsidRPr="00BE1F96">
              <w:rPr>
                <w:rFonts w:ascii="Abadi" w:eastAsia="Arial" w:hAnsi="Abadi" w:cs="Arial"/>
                <w:color w:val="0D0D0D" w:themeColor="text1" w:themeTint="F2"/>
                <w:sz w:val="24"/>
                <w:szCs w:val="24"/>
              </w:rPr>
              <w:t>School name</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B4261B6" w14:textId="6C862DAE" w:rsidR="00A67340" w:rsidRPr="00BE1F96" w:rsidRDefault="00A67340" w:rsidP="009422E2">
            <w:pPr>
              <w:spacing w:line="240" w:lineRule="auto"/>
              <w:rPr>
                <w:rFonts w:ascii="Abadi" w:hAnsi="Abadi"/>
              </w:rPr>
            </w:pPr>
            <w:r w:rsidRPr="00BE1F96">
              <w:rPr>
                <w:rFonts w:ascii="Abadi" w:eastAsia="Arial" w:hAnsi="Abadi" w:cs="Arial"/>
                <w:color w:val="0D0D0D" w:themeColor="text1" w:themeTint="F2"/>
                <w:sz w:val="24"/>
                <w:szCs w:val="24"/>
              </w:rPr>
              <w:t xml:space="preserve"> </w:t>
            </w:r>
            <w:r w:rsidR="009528D1" w:rsidRPr="00BE1F96">
              <w:rPr>
                <w:rFonts w:ascii="Abadi" w:eastAsia="Arial" w:hAnsi="Abadi" w:cs="Arial"/>
                <w:color w:val="0D0D0D" w:themeColor="text1" w:themeTint="F2"/>
                <w:sz w:val="24"/>
                <w:szCs w:val="24"/>
              </w:rPr>
              <w:t>St Joseph’s RC Primary</w:t>
            </w:r>
          </w:p>
        </w:tc>
      </w:tr>
      <w:tr w:rsidR="00A67340" w:rsidRPr="00584A30" w14:paraId="3E979A4C" w14:textId="77777777" w:rsidTr="009422E2">
        <w:trPr>
          <w:trHeight w:val="300"/>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86CCE79" w14:textId="77777777" w:rsidR="00A67340" w:rsidRPr="008E522F" w:rsidRDefault="00A67340" w:rsidP="009422E2">
            <w:pPr>
              <w:spacing w:line="240" w:lineRule="auto"/>
              <w:rPr>
                <w:rFonts w:ascii="Abadi" w:hAnsi="Abadi"/>
              </w:rPr>
            </w:pPr>
            <w:r w:rsidRPr="008E522F">
              <w:rPr>
                <w:rFonts w:ascii="Abadi" w:eastAsia="Arial" w:hAnsi="Abadi" w:cs="Arial"/>
                <w:color w:val="0D0D0D" w:themeColor="text1" w:themeTint="F2"/>
                <w:sz w:val="24"/>
                <w:szCs w:val="24"/>
              </w:rPr>
              <w:t xml:space="preserve">Number of learners in school </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139B9BF" w14:textId="3A739EE8" w:rsidR="00A67340" w:rsidRPr="008E522F" w:rsidRDefault="004127FF" w:rsidP="009422E2">
            <w:pPr>
              <w:spacing w:line="240" w:lineRule="auto"/>
              <w:rPr>
                <w:rFonts w:ascii="Abadi" w:hAnsi="Abadi"/>
              </w:rPr>
            </w:pPr>
            <w:r w:rsidRPr="008E522F">
              <w:rPr>
                <w:rFonts w:ascii="Abadi" w:hAnsi="Abadi"/>
              </w:rPr>
              <w:t>20</w:t>
            </w:r>
            <w:r w:rsidR="008E522F" w:rsidRPr="008E522F">
              <w:rPr>
                <w:rFonts w:ascii="Abadi" w:hAnsi="Abadi"/>
              </w:rPr>
              <w:t>7</w:t>
            </w:r>
          </w:p>
        </w:tc>
      </w:tr>
      <w:tr w:rsidR="00A67340" w:rsidRPr="00584A30" w14:paraId="73C39CCB" w14:textId="77777777" w:rsidTr="009422E2">
        <w:trPr>
          <w:trHeight w:val="300"/>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9071B24" w14:textId="77777777" w:rsidR="00A67340" w:rsidRPr="002746F2" w:rsidRDefault="00A67340" w:rsidP="009422E2">
            <w:pPr>
              <w:spacing w:line="240" w:lineRule="auto"/>
              <w:rPr>
                <w:rFonts w:ascii="Abadi" w:hAnsi="Abadi"/>
              </w:rPr>
            </w:pPr>
            <w:r w:rsidRPr="002746F2">
              <w:rPr>
                <w:rFonts w:ascii="Abadi" w:eastAsia="Arial" w:hAnsi="Abadi" w:cs="Arial"/>
                <w:color w:val="0D0D0D" w:themeColor="text1" w:themeTint="F2"/>
                <w:sz w:val="24"/>
                <w:szCs w:val="24"/>
              </w:rPr>
              <w:t>Proportion (%) of PDG eligible learners</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0A92380" w14:textId="55734709" w:rsidR="00A67340" w:rsidRPr="002746F2" w:rsidRDefault="00A67340" w:rsidP="009422E2">
            <w:pPr>
              <w:spacing w:line="240" w:lineRule="auto"/>
              <w:rPr>
                <w:rFonts w:ascii="Abadi" w:hAnsi="Abadi"/>
              </w:rPr>
            </w:pPr>
            <w:r w:rsidRPr="002746F2">
              <w:rPr>
                <w:rFonts w:ascii="Abadi" w:eastAsia="Arial" w:hAnsi="Abadi" w:cs="Arial"/>
                <w:color w:val="0D0D0D" w:themeColor="text1" w:themeTint="F2"/>
                <w:sz w:val="24"/>
                <w:szCs w:val="24"/>
              </w:rPr>
              <w:t xml:space="preserve"> </w:t>
            </w:r>
            <w:r w:rsidR="00BE1F96" w:rsidRPr="002746F2">
              <w:rPr>
                <w:rFonts w:ascii="Abadi" w:eastAsia="Arial" w:hAnsi="Abadi" w:cs="Arial"/>
                <w:color w:val="0D0D0D" w:themeColor="text1" w:themeTint="F2"/>
                <w:sz w:val="24"/>
                <w:szCs w:val="24"/>
              </w:rPr>
              <w:t>8.</w:t>
            </w:r>
            <w:r w:rsidR="008E522F" w:rsidRPr="002746F2">
              <w:rPr>
                <w:rFonts w:ascii="Abadi" w:eastAsia="Arial" w:hAnsi="Abadi" w:cs="Arial"/>
                <w:color w:val="0D0D0D" w:themeColor="text1" w:themeTint="F2"/>
                <w:sz w:val="24"/>
                <w:szCs w:val="24"/>
              </w:rPr>
              <w:t>8%</w:t>
            </w:r>
            <w:r w:rsidR="00927384" w:rsidRPr="002746F2">
              <w:rPr>
                <w:rFonts w:ascii="Abadi" w:eastAsia="Arial" w:hAnsi="Abadi" w:cs="Arial"/>
                <w:color w:val="0D0D0D" w:themeColor="text1" w:themeTint="F2"/>
                <w:sz w:val="24"/>
                <w:szCs w:val="24"/>
              </w:rPr>
              <w:t xml:space="preserve"> (</w:t>
            </w:r>
            <w:r w:rsidR="00BE1F96" w:rsidRPr="002746F2">
              <w:rPr>
                <w:rFonts w:ascii="Abadi" w:eastAsia="Arial" w:hAnsi="Abadi" w:cs="Arial"/>
                <w:color w:val="0D0D0D" w:themeColor="text1" w:themeTint="F2"/>
                <w:sz w:val="24"/>
                <w:szCs w:val="24"/>
              </w:rPr>
              <w:t>22</w:t>
            </w:r>
            <w:r w:rsidR="00927384" w:rsidRPr="002746F2">
              <w:rPr>
                <w:rFonts w:ascii="Abadi" w:eastAsia="Arial" w:hAnsi="Abadi" w:cs="Arial"/>
                <w:color w:val="0D0D0D" w:themeColor="text1" w:themeTint="F2"/>
                <w:sz w:val="24"/>
                <w:szCs w:val="24"/>
              </w:rPr>
              <w:t xml:space="preserve"> learners)</w:t>
            </w:r>
          </w:p>
        </w:tc>
      </w:tr>
      <w:tr w:rsidR="00A67340" w:rsidRPr="00584A30" w14:paraId="60820EC7" w14:textId="77777777" w:rsidTr="009422E2">
        <w:trPr>
          <w:trHeight w:val="300"/>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26319E6" w14:textId="77777777" w:rsidR="00A67340" w:rsidRPr="00BF06A4" w:rsidRDefault="00A67340" w:rsidP="009422E2">
            <w:pPr>
              <w:spacing w:line="240" w:lineRule="auto"/>
              <w:rPr>
                <w:rFonts w:ascii="Abadi" w:hAnsi="Abadi"/>
              </w:rPr>
            </w:pPr>
            <w:r w:rsidRPr="00BF06A4">
              <w:rPr>
                <w:rFonts w:ascii="Abadi" w:eastAsia="Arial" w:hAnsi="Abadi" w:cs="Arial"/>
                <w:color w:val="0D0D0D" w:themeColor="text1" w:themeTint="F2"/>
                <w:sz w:val="24"/>
                <w:szCs w:val="24"/>
              </w:rPr>
              <w:t>Date this statement was published</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E55F34" w14:textId="5583E0EA" w:rsidR="00A67340" w:rsidRPr="00BF06A4" w:rsidRDefault="00A67340" w:rsidP="009422E2">
            <w:pPr>
              <w:spacing w:line="240" w:lineRule="auto"/>
              <w:rPr>
                <w:rFonts w:ascii="Abadi" w:hAnsi="Abadi"/>
              </w:rPr>
            </w:pPr>
            <w:r w:rsidRPr="00BF06A4">
              <w:rPr>
                <w:rFonts w:ascii="Abadi" w:eastAsia="Arial" w:hAnsi="Abadi" w:cs="Arial"/>
                <w:color w:val="0D0D0D" w:themeColor="text1" w:themeTint="F2"/>
                <w:sz w:val="24"/>
                <w:szCs w:val="24"/>
              </w:rPr>
              <w:t xml:space="preserve"> </w:t>
            </w:r>
            <w:r w:rsidR="00AA47FE" w:rsidRPr="00BF06A4">
              <w:rPr>
                <w:rFonts w:ascii="Abadi" w:eastAsia="Arial" w:hAnsi="Abadi" w:cs="Arial"/>
                <w:color w:val="0D0D0D" w:themeColor="text1" w:themeTint="F2"/>
                <w:sz w:val="24"/>
                <w:szCs w:val="24"/>
              </w:rPr>
              <w:t>September 202</w:t>
            </w:r>
            <w:r w:rsidR="00BF06A4" w:rsidRPr="00BF06A4">
              <w:rPr>
                <w:rFonts w:ascii="Abadi" w:eastAsia="Arial" w:hAnsi="Abadi" w:cs="Arial"/>
                <w:color w:val="0D0D0D" w:themeColor="text1" w:themeTint="F2"/>
                <w:sz w:val="24"/>
                <w:szCs w:val="24"/>
              </w:rPr>
              <w:t>6</w:t>
            </w:r>
          </w:p>
        </w:tc>
      </w:tr>
      <w:tr w:rsidR="00A67340" w:rsidRPr="00584A30" w14:paraId="209EC6BC" w14:textId="77777777" w:rsidTr="009422E2">
        <w:trPr>
          <w:trHeight w:val="300"/>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87DCDAB" w14:textId="77777777" w:rsidR="00A67340" w:rsidRPr="00BF06A4" w:rsidRDefault="00A67340" w:rsidP="009422E2">
            <w:pPr>
              <w:spacing w:line="240" w:lineRule="auto"/>
              <w:rPr>
                <w:rFonts w:ascii="Abadi" w:hAnsi="Abadi"/>
              </w:rPr>
            </w:pPr>
            <w:r w:rsidRPr="00BF06A4">
              <w:rPr>
                <w:rFonts w:ascii="Abadi" w:eastAsia="Arial" w:hAnsi="Abadi" w:cs="Arial"/>
                <w:color w:val="0D0D0D" w:themeColor="text1" w:themeTint="F2"/>
                <w:sz w:val="24"/>
                <w:szCs w:val="24"/>
              </w:rPr>
              <w:t>Date on which it will be reviewed</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D48101C" w14:textId="3925398A" w:rsidR="00A67340" w:rsidRPr="00BF06A4" w:rsidRDefault="00A67340" w:rsidP="009422E2">
            <w:pPr>
              <w:spacing w:line="240" w:lineRule="auto"/>
              <w:rPr>
                <w:rFonts w:ascii="Abadi" w:hAnsi="Abadi"/>
              </w:rPr>
            </w:pPr>
            <w:r w:rsidRPr="00BF06A4">
              <w:rPr>
                <w:rFonts w:ascii="Abadi" w:eastAsia="Arial" w:hAnsi="Abadi" w:cs="Arial"/>
                <w:color w:val="0D0D0D" w:themeColor="text1" w:themeTint="F2"/>
                <w:sz w:val="24"/>
                <w:szCs w:val="24"/>
              </w:rPr>
              <w:t xml:space="preserve"> </w:t>
            </w:r>
            <w:r w:rsidR="009528D1" w:rsidRPr="00BF06A4">
              <w:rPr>
                <w:rFonts w:ascii="Abadi" w:eastAsia="Arial" w:hAnsi="Abadi" w:cs="Arial"/>
                <w:color w:val="0D0D0D" w:themeColor="text1" w:themeTint="F2"/>
                <w:sz w:val="24"/>
                <w:szCs w:val="24"/>
              </w:rPr>
              <w:t>July 202</w:t>
            </w:r>
            <w:r w:rsidR="00BF06A4" w:rsidRPr="00BF06A4">
              <w:rPr>
                <w:rFonts w:ascii="Abadi" w:eastAsia="Arial" w:hAnsi="Abadi" w:cs="Arial"/>
                <w:color w:val="0D0D0D" w:themeColor="text1" w:themeTint="F2"/>
                <w:sz w:val="24"/>
                <w:szCs w:val="24"/>
              </w:rPr>
              <w:t>7</w:t>
            </w:r>
          </w:p>
        </w:tc>
      </w:tr>
      <w:tr w:rsidR="00A67340" w:rsidRPr="00584A30" w14:paraId="66F9E612" w14:textId="77777777" w:rsidTr="009422E2">
        <w:trPr>
          <w:trHeight w:val="300"/>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63AD57E" w14:textId="77777777" w:rsidR="00A67340" w:rsidRPr="00BF06A4" w:rsidRDefault="00A67340" w:rsidP="009422E2">
            <w:pPr>
              <w:spacing w:line="240" w:lineRule="auto"/>
              <w:rPr>
                <w:rFonts w:ascii="Abadi" w:hAnsi="Abadi"/>
              </w:rPr>
            </w:pPr>
            <w:r w:rsidRPr="00BF06A4">
              <w:rPr>
                <w:rFonts w:ascii="Abadi" w:eastAsia="Arial" w:hAnsi="Abadi" w:cs="Arial"/>
                <w:color w:val="0D0D0D" w:themeColor="text1" w:themeTint="F2"/>
                <w:sz w:val="24"/>
                <w:szCs w:val="24"/>
              </w:rPr>
              <w:t>Statement authorised by</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A1D0949" w14:textId="66972CD3" w:rsidR="00A67340" w:rsidRPr="00BF06A4" w:rsidRDefault="00BF06A4" w:rsidP="009422E2">
            <w:pPr>
              <w:spacing w:line="240" w:lineRule="auto"/>
              <w:rPr>
                <w:rFonts w:ascii="Abadi" w:hAnsi="Abadi"/>
              </w:rPr>
            </w:pPr>
            <w:r>
              <w:rPr>
                <w:rFonts w:ascii="Abadi" w:eastAsia="Arial" w:hAnsi="Abadi" w:cs="Arial"/>
                <w:color w:val="0D0D0D" w:themeColor="text1" w:themeTint="F2"/>
                <w:sz w:val="24"/>
                <w:szCs w:val="24"/>
              </w:rPr>
              <w:t>Chair of Governors - A.</w:t>
            </w:r>
            <w:r w:rsidR="00475BA7">
              <w:rPr>
                <w:rFonts w:ascii="Abadi" w:eastAsia="Arial" w:hAnsi="Abadi" w:cs="Arial"/>
                <w:color w:val="0D0D0D" w:themeColor="text1" w:themeTint="F2"/>
                <w:sz w:val="24"/>
                <w:szCs w:val="24"/>
              </w:rPr>
              <w:t xml:space="preserve"> </w:t>
            </w:r>
            <w:r>
              <w:rPr>
                <w:rFonts w:ascii="Abadi" w:eastAsia="Arial" w:hAnsi="Abadi" w:cs="Arial"/>
                <w:color w:val="0D0D0D" w:themeColor="text1" w:themeTint="F2"/>
                <w:sz w:val="24"/>
                <w:szCs w:val="24"/>
              </w:rPr>
              <w:t>McHugh</w:t>
            </w:r>
          </w:p>
        </w:tc>
      </w:tr>
      <w:tr w:rsidR="00A67340" w:rsidRPr="00584A30" w14:paraId="14A2C8AD" w14:textId="77777777" w:rsidTr="009422E2">
        <w:trPr>
          <w:trHeight w:val="300"/>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BFC355B" w14:textId="77777777" w:rsidR="00A67340" w:rsidRPr="00BF06A4" w:rsidRDefault="00A67340" w:rsidP="009422E2">
            <w:pPr>
              <w:spacing w:line="240" w:lineRule="auto"/>
              <w:rPr>
                <w:rFonts w:ascii="Abadi" w:hAnsi="Abadi"/>
              </w:rPr>
            </w:pPr>
            <w:r w:rsidRPr="00BF06A4">
              <w:rPr>
                <w:rFonts w:ascii="Abadi" w:eastAsia="Arial" w:hAnsi="Abadi" w:cs="Arial"/>
                <w:color w:val="0D0D0D" w:themeColor="text1" w:themeTint="F2"/>
                <w:sz w:val="24"/>
                <w:szCs w:val="24"/>
              </w:rPr>
              <w:t>PDG Lead</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5979E5B" w14:textId="43FEEF13" w:rsidR="00A67340" w:rsidRPr="00BF06A4" w:rsidRDefault="00A67340" w:rsidP="009422E2">
            <w:pPr>
              <w:spacing w:line="240" w:lineRule="auto"/>
              <w:rPr>
                <w:rFonts w:ascii="Abadi" w:hAnsi="Abadi"/>
              </w:rPr>
            </w:pPr>
            <w:r w:rsidRPr="00BF06A4">
              <w:rPr>
                <w:rFonts w:ascii="Abadi" w:eastAsia="Arial" w:hAnsi="Abadi" w:cs="Arial"/>
                <w:color w:val="0D0D0D" w:themeColor="text1" w:themeTint="F2"/>
                <w:sz w:val="24"/>
                <w:szCs w:val="24"/>
              </w:rPr>
              <w:t xml:space="preserve"> </w:t>
            </w:r>
            <w:r w:rsidR="009528D1" w:rsidRPr="00BF06A4">
              <w:rPr>
                <w:rFonts w:ascii="Abadi" w:eastAsia="Arial" w:hAnsi="Abadi" w:cs="Arial"/>
                <w:color w:val="0D0D0D" w:themeColor="text1" w:themeTint="F2"/>
                <w:sz w:val="24"/>
                <w:szCs w:val="24"/>
              </w:rPr>
              <w:t>T Lynch</w:t>
            </w:r>
          </w:p>
        </w:tc>
      </w:tr>
      <w:tr w:rsidR="00A67340" w:rsidRPr="00584A30" w14:paraId="47DBB320" w14:textId="77777777" w:rsidTr="009422E2">
        <w:trPr>
          <w:trHeight w:val="300"/>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3F9507E" w14:textId="77777777" w:rsidR="00A67340" w:rsidRPr="00BF06A4" w:rsidRDefault="00A67340" w:rsidP="009422E2">
            <w:pPr>
              <w:spacing w:line="240" w:lineRule="auto"/>
              <w:rPr>
                <w:rFonts w:ascii="Abadi" w:eastAsia="Arial" w:hAnsi="Abadi" w:cs="Arial"/>
                <w:color w:val="0D0D0D" w:themeColor="text1" w:themeTint="F2"/>
                <w:sz w:val="24"/>
                <w:szCs w:val="24"/>
              </w:rPr>
            </w:pPr>
            <w:r w:rsidRPr="00BF06A4">
              <w:rPr>
                <w:rFonts w:ascii="Abadi" w:eastAsia="Arial" w:hAnsi="Abadi" w:cs="Arial"/>
                <w:color w:val="0D0D0D" w:themeColor="text1" w:themeTint="F2"/>
                <w:sz w:val="24"/>
                <w:szCs w:val="24"/>
              </w:rPr>
              <w:t>Governor Lead</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E91BBBA" w14:textId="671A50F4" w:rsidR="00A67340" w:rsidRPr="00BF06A4" w:rsidRDefault="00A67340" w:rsidP="009422E2">
            <w:pPr>
              <w:spacing w:line="240" w:lineRule="auto"/>
              <w:rPr>
                <w:rFonts w:ascii="Abadi" w:hAnsi="Abadi"/>
              </w:rPr>
            </w:pPr>
            <w:r w:rsidRPr="00BF06A4">
              <w:rPr>
                <w:rFonts w:ascii="Abadi" w:eastAsia="Arial" w:hAnsi="Abadi" w:cs="Arial"/>
                <w:color w:val="0D0D0D" w:themeColor="text1" w:themeTint="F2"/>
                <w:sz w:val="24"/>
                <w:szCs w:val="24"/>
              </w:rPr>
              <w:t xml:space="preserve"> </w:t>
            </w:r>
            <w:r w:rsidR="004D6DBA" w:rsidRPr="00BF06A4">
              <w:rPr>
                <w:rFonts w:ascii="Abadi" w:eastAsia="Arial" w:hAnsi="Abadi" w:cs="Arial"/>
                <w:color w:val="0D0D0D" w:themeColor="text1" w:themeTint="F2"/>
                <w:sz w:val="24"/>
                <w:szCs w:val="24"/>
              </w:rPr>
              <w:t>Andie O’Brien</w:t>
            </w:r>
          </w:p>
        </w:tc>
      </w:tr>
    </w:tbl>
    <w:p w14:paraId="5273A352" w14:textId="77777777" w:rsidR="00A67340" w:rsidRPr="00584A30" w:rsidRDefault="00A67340" w:rsidP="00910216">
      <w:pPr>
        <w:spacing w:after="0" w:line="240" w:lineRule="auto"/>
        <w:rPr>
          <w:rFonts w:ascii="Abadi" w:hAnsi="Abadi"/>
          <w:highlight w:val="yellow"/>
        </w:rPr>
      </w:pPr>
      <w:r w:rsidRPr="00584A30">
        <w:rPr>
          <w:rFonts w:ascii="Abadi" w:eastAsia="Arial" w:hAnsi="Abadi" w:cs="Arial"/>
          <w:b/>
          <w:bCs/>
          <w:sz w:val="24"/>
          <w:szCs w:val="24"/>
          <w:highlight w:val="yellow"/>
        </w:rPr>
        <w:t xml:space="preserve"> </w:t>
      </w:r>
    </w:p>
    <w:p w14:paraId="394D72AE" w14:textId="390A8C9B" w:rsidR="00A67340" w:rsidRPr="00BF06A4" w:rsidRDefault="00A67340" w:rsidP="006E30CA">
      <w:pPr>
        <w:pStyle w:val="Heading2"/>
        <w:rPr>
          <w:rFonts w:ascii="Abadi" w:hAnsi="Abadi"/>
        </w:rPr>
      </w:pPr>
      <w:r w:rsidRPr="00BF06A4">
        <w:rPr>
          <w:rFonts w:ascii="Abadi" w:hAnsi="Abadi"/>
        </w:rPr>
        <w:t>Funding Overview</w:t>
      </w:r>
    </w:p>
    <w:p w14:paraId="0BF9B898" w14:textId="77777777" w:rsidR="00A67340" w:rsidRPr="00BF06A4" w:rsidRDefault="00A67340" w:rsidP="00910216">
      <w:pPr>
        <w:spacing w:after="0" w:line="240" w:lineRule="auto"/>
        <w:rPr>
          <w:rFonts w:ascii="Abadi" w:hAnsi="Abadi"/>
        </w:rPr>
      </w:pPr>
    </w:p>
    <w:tbl>
      <w:tblPr>
        <w:tblW w:w="9015" w:type="dxa"/>
        <w:tblLayout w:type="fixed"/>
        <w:tblLook w:val="04A0" w:firstRow="1" w:lastRow="0" w:firstColumn="1" w:lastColumn="0" w:noHBand="0" w:noVBand="1"/>
      </w:tblPr>
      <w:tblGrid>
        <w:gridCol w:w="6227"/>
        <w:gridCol w:w="2788"/>
      </w:tblGrid>
      <w:tr w:rsidR="00A67340" w:rsidRPr="00584A30" w14:paraId="17A756AB" w14:textId="77777777" w:rsidTr="00934A11">
        <w:trPr>
          <w:trHeight w:val="375"/>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vAlign w:val="center"/>
          </w:tcPr>
          <w:p w14:paraId="062B540C" w14:textId="77777777" w:rsidR="00A67340" w:rsidRPr="00BF06A4" w:rsidRDefault="00A67340" w:rsidP="009422E2">
            <w:pPr>
              <w:spacing w:line="240" w:lineRule="auto"/>
              <w:rPr>
                <w:rFonts w:ascii="Abadi" w:hAnsi="Abadi"/>
              </w:rPr>
            </w:pPr>
            <w:r w:rsidRPr="00BF06A4">
              <w:rPr>
                <w:rFonts w:ascii="Abadi" w:eastAsia="Arial" w:hAnsi="Abadi" w:cs="Arial"/>
                <w:b/>
                <w:bCs/>
                <w:color w:val="000000" w:themeColor="text1"/>
                <w:sz w:val="24"/>
                <w:szCs w:val="24"/>
              </w:rPr>
              <w:t>Detail</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vAlign w:val="center"/>
          </w:tcPr>
          <w:p w14:paraId="47440602" w14:textId="77777777" w:rsidR="00A67340" w:rsidRPr="00BF06A4" w:rsidRDefault="00A67340" w:rsidP="009422E2">
            <w:pPr>
              <w:spacing w:line="240" w:lineRule="auto"/>
              <w:rPr>
                <w:rFonts w:ascii="Abadi" w:hAnsi="Abadi"/>
              </w:rPr>
            </w:pPr>
            <w:r w:rsidRPr="00BF06A4">
              <w:rPr>
                <w:rFonts w:ascii="Abadi" w:eastAsia="Arial" w:hAnsi="Abadi" w:cs="Arial"/>
                <w:b/>
                <w:bCs/>
                <w:color w:val="000000" w:themeColor="text1"/>
                <w:sz w:val="24"/>
                <w:szCs w:val="24"/>
              </w:rPr>
              <w:t>Amount</w:t>
            </w:r>
          </w:p>
        </w:tc>
      </w:tr>
      <w:tr w:rsidR="00A67340" w:rsidRPr="00584A30" w14:paraId="625EF01C" w14:textId="77777777" w:rsidTr="00934A11">
        <w:trPr>
          <w:trHeight w:val="375"/>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9B48CBB" w14:textId="77777777" w:rsidR="00A67340" w:rsidRPr="00BF06A4" w:rsidRDefault="00A67340" w:rsidP="009422E2">
            <w:pPr>
              <w:spacing w:line="240" w:lineRule="auto"/>
              <w:rPr>
                <w:rFonts w:ascii="Abadi" w:hAnsi="Abadi"/>
              </w:rPr>
            </w:pPr>
            <w:r w:rsidRPr="00BF06A4">
              <w:rPr>
                <w:rFonts w:ascii="Abadi" w:eastAsia="Arial" w:hAnsi="Abadi" w:cs="Arial"/>
                <w:color w:val="0D0D0D" w:themeColor="text1" w:themeTint="F2"/>
                <w:sz w:val="24"/>
                <w:szCs w:val="24"/>
              </w:rPr>
              <w:t>PDG funding allocation this academic year</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E8794A8" w14:textId="509F99BB" w:rsidR="00A67340" w:rsidRPr="00BF06A4" w:rsidRDefault="00A67340" w:rsidP="009422E2">
            <w:pPr>
              <w:spacing w:line="240" w:lineRule="auto"/>
              <w:rPr>
                <w:rFonts w:ascii="Abadi" w:hAnsi="Abadi"/>
              </w:rPr>
            </w:pPr>
            <w:r w:rsidRPr="00BF06A4">
              <w:rPr>
                <w:rFonts w:ascii="Abadi" w:eastAsia="Arial" w:hAnsi="Abadi" w:cs="Arial"/>
                <w:color w:val="0D0D0D" w:themeColor="text1" w:themeTint="F2"/>
                <w:sz w:val="24"/>
                <w:szCs w:val="24"/>
              </w:rPr>
              <w:t>£</w:t>
            </w:r>
            <w:r w:rsidR="00BF06A4" w:rsidRPr="00BF06A4">
              <w:rPr>
                <w:rFonts w:ascii="Abadi" w:eastAsia="Arial" w:hAnsi="Abadi" w:cs="Arial"/>
                <w:color w:val="0D0D0D" w:themeColor="text1" w:themeTint="F2"/>
                <w:sz w:val="24"/>
                <w:szCs w:val="24"/>
              </w:rPr>
              <w:t>16,110</w:t>
            </w:r>
          </w:p>
        </w:tc>
      </w:tr>
      <w:tr w:rsidR="00A67340" w:rsidRPr="00584A30" w14:paraId="617A1EE1" w14:textId="77777777" w:rsidTr="00934A11">
        <w:trPr>
          <w:trHeight w:val="375"/>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6F2E3E68" w14:textId="40B4B8FC" w:rsidR="00A67340" w:rsidRPr="00BF06A4" w:rsidRDefault="00A67340" w:rsidP="009422E2">
            <w:pPr>
              <w:spacing w:line="240" w:lineRule="auto"/>
              <w:rPr>
                <w:rFonts w:ascii="Abadi" w:hAnsi="Abadi"/>
              </w:rPr>
            </w:pPr>
            <w:r w:rsidRPr="00BF06A4">
              <w:rPr>
                <w:rFonts w:ascii="Abadi" w:eastAsia="Arial" w:hAnsi="Abadi" w:cs="Arial"/>
                <w:color w:val="0D0D0D" w:themeColor="text1" w:themeTint="F2"/>
                <w:sz w:val="24"/>
                <w:szCs w:val="24"/>
              </w:rPr>
              <w:t xml:space="preserve"> </w:t>
            </w:r>
            <w:r w:rsidR="007D54A8" w:rsidRPr="00BF06A4">
              <w:rPr>
                <w:rFonts w:ascii="Abadi" w:eastAsia="Arial" w:hAnsi="Abadi" w:cs="Arial"/>
                <w:color w:val="0D0D0D" w:themeColor="text1" w:themeTint="F2"/>
                <w:sz w:val="24"/>
                <w:szCs w:val="24"/>
              </w:rPr>
              <w:t>EYPDG</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C1D0C9F" w14:textId="37A500A0" w:rsidR="00A67340" w:rsidRPr="00BF06A4" w:rsidRDefault="007D54A8" w:rsidP="009422E2">
            <w:pPr>
              <w:spacing w:line="240" w:lineRule="auto"/>
              <w:rPr>
                <w:rFonts w:ascii="Abadi" w:hAnsi="Abadi"/>
              </w:rPr>
            </w:pPr>
            <w:r w:rsidRPr="00BF06A4">
              <w:rPr>
                <w:rFonts w:ascii="Abadi" w:eastAsia="Arial" w:hAnsi="Abadi" w:cs="Arial"/>
                <w:color w:val="0D0D0D" w:themeColor="text1" w:themeTint="F2"/>
                <w:sz w:val="24"/>
                <w:szCs w:val="24"/>
              </w:rPr>
              <w:t>£</w:t>
            </w:r>
            <w:r w:rsidR="00BF06A4" w:rsidRPr="00BF06A4">
              <w:rPr>
                <w:rFonts w:ascii="Abadi" w:eastAsia="Arial" w:hAnsi="Abadi" w:cs="Arial"/>
                <w:color w:val="0D0D0D" w:themeColor="text1" w:themeTint="F2"/>
                <w:sz w:val="24"/>
                <w:szCs w:val="24"/>
              </w:rPr>
              <w:t>3,450</w:t>
            </w:r>
          </w:p>
        </w:tc>
      </w:tr>
      <w:tr w:rsidR="00A67340" w:rsidRPr="00584A30" w14:paraId="5FA6B531" w14:textId="77777777" w:rsidTr="00934A11">
        <w:trPr>
          <w:trHeight w:val="375"/>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4FF85E4" w14:textId="65D4DE3B" w:rsidR="00A67340" w:rsidRPr="004D309D" w:rsidRDefault="00A67340" w:rsidP="009422E2">
            <w:pPr>
              <w:spacing w:line="240" w:lineRule="auto"/>
              <w:rPr>
                <w:rFonts w:ascii="Abadi" w:hAnsi="Abadi"/>
              </w:rPr>
            </w:pPr>
            <w:r w:rsidRPr="004D309D">
              <w:rPr>
                <w:rFonts w:ascii="Abadi" w:eastAsia="Arial" w:hAnsi="Abadi" w:cs="Arial"/>
                <w:color w:val="0D0D0D" w:themeColor="text1" w:themeTint="F2"/>
                <w:sz w:val="24"/>
                <w:szCs w:val="24"/>
              </w:rPr>
              <w:t xml:space="preserve"> </w:t>
            </w:r>
            <w:r w:rsidR="00DE3696" w:rsidRPr="004D309D">
              <w:rPr>
                <w:rFonts w:ascii="Abadi" w:eastAsia="Arial" w:hAnsi="Abadi" w:cs="Arial"/>
                <w:color w:val="0D0D0D" w:themeColor="text1" w:themeTint="F2"/>
                <w:sz w:val="24"/>
                <w:szCs w:val="24"/>
              </w:rPr>
              <w:t>CLA</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9C041BC" w14:textId="7544C7B1" w:rsidR="00A67340" w:rsidRPr="004D309D" w:rsidRDefault="004D309D" w:rsidP="009422E2">
            <w:pPr>
              <w:spacing w:line="240" w:lineRule="auto"/>
              <w:rPr>
                <w:rFonts w:ascii="Abadi" w:hAnsi="Abadi"/>
                <w:sz w:val="24"/>
                <w:szCs w:val="24"/>
              </w:rPr>
            </w:pPr>
            <w:r w:rsidRPr="004D309D">
              <w:rPr>
                <w:rFonts w:ascii="Abadi" w:hAnsi="Abadi"/>
                <w:sz w:val="24"/>
                <w:szCs w:val="24"/>
              </w:rPr>
              <w:t>£3,791</w:t>
            </w:r>
          </w:p>
        </w:tc>
      </w:tr>
      <w:tr w:rsidR="00A67340" w:rsidRPr="00584A30" w14:paraId="3E4D5333" w14:textId="77777777" w:rsidTr="00934A11">
        <w:trPr>
          <w:trHeight w:val="300"/>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9820839" w14:textId="371706CD" w:rsidR="00A67340" w:rsidRPr="00CD50B9" w:rsidRDefault="00A67340" w:rsidP="009422E2">
            <w:pPr>
              <w:spacing w:line="240" w:lineRule="auto"/>
              <w:rPr>
                <w:rFonts w:ascii="Abadi" w:hAnsi="Abadi"/>
              </w:rPr>
            </w:pPr>
            <w:r w:rsidRPr="00CD50B9">
              <w:rPr>
                <w:rFonts w:ascii="Abadi" w:eastAsia="Arial" w:hAnsi="Abadi" w:cs="Arial"/>
                <w:b/>
                <w:bCs/>
                <w:color w:val="0D0D0D" w:themeColor="text1" w:themeTint="F2"/>
                <w:sz w:val="24"/>
                <w:szCs w:val="24"/>
              </w:rPr>
              <w:t>Total budget for this academic year</w:t>
            </w:r>
            <w:r w:rsidR="00CD50B9">
              <w:rPr>
                <w:rFonts w:ascii="Abadi" w:eastAsia="Arial" w:hAnsi="Abadi" w:cs="Arial"/>
                <w:b/>
                <w:bCs/>
                <w:color w:val="0D0D0D" w:themeColor="text1" w:themeTint="F2"/>
                <w:sz w:val="24"/>
                <w:szCs w:val="24"/>
              </w:rPr>
              <w:t xml:space="preserve"> </w:t>
            </w:r>
          </w:p>
          <w:p w14:paraId="2C822A01" w14:textId="77777777" w:rsidR="00A67340" w:rsidRPr="00CD50B9" w:rsidRDefault="00A67340" w:rsidP="009422E2">
            <w:pPr>
              <w:spacing w:line="240" w:lineRule="auto"/>
              <w:rPr>
                <w:rFonts w:ascii="Abadi" w:hAnsi="Abadi"/>
              </w:rPr>
            </w:pPr>
            <w:r w:rsidRPr="00CD50B9">
              <w:rPr>
                <w:rFonts w:ascii="Abadi" w:eastAsia="Arial" w:hAnsi="Abadi" w:cs="Arial"/>
                <w:color w:val="0D0D0D" w:themeColor="text1" w:themeTint="F2"/>
                <w:sz w:val="24"/>
                <w:szCs w:val="24"/>
              </w:rPr>
              <w:t xml:space="preserve"> </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8924427" w14:textId="03B402C7" w:rsidR="00A67340" w:rsidRPr="00CD50B9" w:rsidRDefault="00CD50B9" w:rsidP="009422E2">
            <w:pPr>
              <w:spacing w:line="240" w:lineRule="auto"/>
              <w:rPr>
                <w:rFonts w:ascii="Abadi" w:hAnsi="Abadi"/>
              </w:rPr>
            </w:pPr>
            <w:r w:rsidRPr="00CD50B9">
              <w:rPr>
                <w:rFonts w:ascii="Abadi" w:eastAsia="Arial" w:hAnsi="Abadi" w:cs="Arial"/>
                <w:color w:val="0D0D0D" w:themeColor="text1" w:themeTint="F2"/>
                <w:sz w:val="24"/>
                <w:szCs w:val="24"/>
              </w:rPr>
              <w:t>£</w:t>
            </w:r>
            <w:r w:rsidR="00BE1F96">
              <w:rPr>
                <w:rFonts w:ascii="Abadi" w:eastAsia="Arial" w:hAnsi="Abadi" w:cs="Arial"/>
                <w:color w:val="0D0D0D" w:themeColor="text1" w:themeTint="F2"/>
                <w:sz w:val="24"/>
                <w:szCs w:val="24"/>
              </w:rPr>
              <w:t xml:space="preserve"> </w:t>
            </w:r>
            <w:r w:rsidR="004D309D">
              <w:rPr>
                <w:rFonts w:ascii="Abadi" w:eastAsia="Arial" w:hAnsi="Abadi" w:cs="Arial"/>
                <w:color w:val="0D0D0D" w:themeColor="text1" w:themeTint="F2"/>
                <w:sz w:val="24"/>
                <w:szCs w:val="24"/>
              </w:rPr>
              <w:t>23, 351</w:t>
            </w:r>
          </w:p>
        </w:tc>
      </w:tr>
    </w:tbl>
    <w:p w14:paraId="377DACDC" w14:textId="14F217DE" w:rsidR="00A67340" w:rsidRPr="00584A30" w:rsidRDefault="00A67340" w:rsidP="00910216">
      <w:pPr>
        <w:rPr>
          <w:rFonts w:ascii="Abadi" w:hAnsi="Abadi"/>
          <w:highlight w:val="yellow"/>
        </w:rPr>
      </w:pPr>
    </w:p>
    <w:p w14:paraId="268A6B7A" w14:textId="77777777" w:rsidR="00910216" w:rsidRPr="00584A30" w:rsidRDefault="00910216" w:rsidP="00910216">
      <w:pPr>
        <w:rPr>
          <w:rFonts w:ascii="Abadi" w:hAnsi="Abadi"/>
          <w:highlight w:val="yellow"/>
        </w:rPr>
      </w:pPr>
    </w:p>
    <w:p w14:paraId="11BF0618" w14:textId="01DF6740" w:rsidR="00DA7D20" w:rsidRPr="00584A30" w:rsidRDefault="00DA7D20" w:rsidP="00DA7D20">
      <w:pPr>
        <w:rPr>
          <w:rFonts w:ascii="Abadi" w:hAnsi="Abadi"/>
          <w:highlight w:val="yellow"/>
        </w:rPr>
      </w:pPr>
    </w:p>
    <w:p w14:paraId="7288AD68" w14:textId="77777777" w:rsidR="005F4828" w:rsidRPr="00584A30" w:rsidRDefault="005F4828" w:rsidP="00DA7D20">
      <w:pPr>
        <w:rPr>
          <w:rFonts w:ascii="Abadi" w:hAnsi="Abadi"/>
          <w:highlight w:val="yellow"/>
        </w:rPr>
      </w:pPr>
    </w:p>
    <w:p w14:paraId="68348326" w14:textId="0D49931D" w:rsidR="009528D1" w:rsidRPr="00584A30" w:rsidRDefault="009528D1" w:rsidP="00CD10FF">
      <w:pPr>
        <w:pStyle w:val="Heading2"/>
        <w:rPr>
          <w:rFonts w:ascii="Abadi" w:hAnsi="Abadi"/>
          <w:highlight w:val="yellow"/>
        </w:rPr>
      </w:pPr>
    </w:p>
    <w:p w14:paraId="5A9D77E1" w14:textId="77777777" w:rsidR="009528D1" w:rsidRPr="00584A30" w:rsidRDefault="009528D1" w:rsidP="009528D1">
      <w:pPr>
        <w:rPr>
          <w:highlight w:val="yellow"/>
        </w:rPr>
      </w:pPr>
    </w:p>
    <w:p w14:paraId="056D1A7F" w14:textId="77777777" w:rsidR="009528D1" w:rsidRPr="00584A30" w:rsidRDefault="009528D1" w:rsidP="00CD10FF">
      <w:pPr>
        <w:pStyle w:val="Heading2"/>
        <w:rPr>
          <w:rFonts w:ascii="Abadi" w:hAnsi="Abadi"/>
          <w:highlight w:val="yellow"/>
        </w:rPr>
      </w:pPr>
    </w:p>
    <w:p w14:paraId="5AF9DAD4" w14:textId="41982916" w:rsidR="00A67340" w:rsidRPr="00BF06A4" w:rsidRDefault="00A67340" w:rsidP="00CD10FF">
      <w:pPr>
        <w:pStyle w:val="Heading2"/>
        <w:rPr>
          <w:rFonts w:ascii="Abadi" w:hAnsi="Abadi"/>
        </w:rPr>
      </w:pPr>
      <w:r w:rsidRPr="00BF06A4">
        <w:rPr>
          <w:rFonts w:ascii="Abadi" w:hAnsi="Abadi"/>
        </w:rPr>
        <w:t>Part A: Strategy Plan</w:t>
      </w:r>
    </w:p>
    <w:p w14:paraId="3E4CD68D" w14:textId="77777777" w:rsidR="00A67340" w:rsidRPr="00BF06A4" w:rsidRDefault="00A67340" w:rsidP="00910216">
      <w:pPr>
        <w:spacing w:after="0" w:line="240" w:lineRule="auto"/>
        <w:rPr>
          <w:rFonts w:ascii="Abadi" w:hAnsi="Abadi"/>
        </w:rPr>
      </w:pPr>
    </w:p>
    <w:p w14:paraId="24CFA967" w14:textId="77777777" w:rsidR="00A67340" w:rsidRPr="00BF06A4" w:rsidRDefault="00A67340" w:rsidP="00CD10FF">
      <w:pPr>
        <w:pStyle w:val="Heading3"/>
        <w:rPr>
          <w:rFonts w:ascii="Abadi" w:hAnsi="Abadi"/>
        </w:rPr>
      </w:pPr>
      <w:r w:rsidRPr="00BF06A4">
        <w:rPr>
          <w:rFonts w:ascii="Abadi" w:hAnsi="Abadi"/>
        </w:rPr>
        <w:t>Statement of intent</w:t>
      </w:r>
    </w:p>
    <w:p w14:paraId="4DA2A783" w14:textId="77777777" w:rsidR="00A67340" w:rsidRPr="00BF06A4" w:rsidRDefault="00A67340" w:rsidP="00910216">
      <w:pPr>
        <w:spacing w:after="0" w:line="240" w:lineRule="auto"/>
        <w:rPr>
          <w:rFonts w:ascii="Abadi" w:hAnsi="Abadi"/>
          <w:i/>
        </w:rPr>
      </w:pPr>
    </w:p>
    <w:p w14:paraId="2DD56161" w14:textId="77777777" w:rsidR="00D97163" w:rsidRPr="0044368E" w:rsidRDefault="00D97163" w:rsidP="00D97163">
      <w:pPr>
        <w:spacing w:after="0"/>
        <w:rPr>
          <w:rFonts w:ascii="Abadi" w:eastAsia="Arial" w:hAnsi="Abadi" w:cs="Arial"/>
          <w:i/>
        </w:rPr>
      </w:pPr>
      <w:r w:rsidRPr="0044368E">
        <w:rPr>
          <w:rFonts w:ascii="Abadi" w:eastAsia="Arial" w:hAnsi="Abadi" w:cs="Arial"/>
          <w:i/>
        </w:rPr>
        <w:t>The school undertakes a wide range of support, engagement and enriching activities in</w:t>
      </w:r>
    </w:p>
    <w:p w14:paraId="6E059E0D" w14:textId="77777777" w:rsidR="00D97163" w:rsidRPr="0044368E" w:rsidRDefault="00D97163" w:rsidP="00D97163">
      <w:pPr>
        <w:spacing w:after="0"/>
        <w:rPr>
          <w:rFonts w:ascii="Abadi" w:eastAsia="Arial" w:hAnsi="Abadi" w:cs="Arial"/>
          <w:i/>
        </w:rPr>
      </w:pPr>
      <w:r w:rsidRPr="0044368E">
        <w:rPr>
          <w:rFonts w:ascii="Abadi" w:eastAsia="Arial" w:hAnsi="Abadi" w:cs="Arial"/>
          <w:i/>
        </w:rPr>
        <w:t>order to support pupils facing the challenges of poverty and deprivation.</w:t>
      </w:r>
    </w:p>
    <w:p w14:paraId="688D546D" w14:textId="77777777" w:rsidR="00D97163" w:rsidRPr="0044368E" w:rsidRDefault="00D97163" w:rsidP="00D97163">
      <w:pPr>
        <w:spacing w:after="0"/>
        <w:rPr>
          <w:rFonts w:ascii="Abadi" w:eastAsia="Arial" w:hAnsi="Abadi" w:cs="Arial"/>
          <w:i/>
        </w:rPr>
      </w:pPr>
      <w:r w:rsidRPr="0044368E">
        <w:rPr>
          <w:rFonts w:ascii="Abadi" w:eastAsia="Arial" w:hAnsi="Abadi" w:cs="Arial"/>
          <w:i/>
        </w:rPr>
        <w:t>Pupil Development Grant is allocated to all schools and settings. The elements of the</w:t>
      </w:r>
    </w:p>
    <w:p w14:paraId="10ECD59B" w14:textId="77777777" w:rsidR="00D97163" w:rsidRPr="0044368E" w:rsidRDefault="00D97163" w:rsidP="00D97163">
      <w:pPr>
        <w:spacing w:after="0"/>
        <w:rPr>
          <w:rFonts w:ascii="Abadi" w:eastAsia="Arial" w:hAnsi="Abadi" w:cs="Arial"/>
          <w:i/>
        </w:rPr>
      </w:pPr>
      <w:r w:rsidRPr="0044368E">
        <w:rPr>
          <w:rFonts w:ascii="Abadi" w:eastAsia="Arial" w:hAnsi="Abadi" w:cs="Arial"/>
          <w:i/>
        </w:rPr>
        <w:t>grant are:</w:t>
      </w:r>
    </w:p>
    <w:p w14:paraId="5E23BDF4" w14:textId="38D839D0" w:rsidR="00D97163" w:rsidRPr="0044368E" w:rsidRDefault="00D97163" w:rsidP="00D97163">
      <w:pPr>
        <w:spacing w:after="0"/>
        <w:rPr>
          <w:rFonts w:ascii="Abadi" w:eastAsia="Arial" w:hAnsi="Abadi" w:cs="Arial"/>
          <w:i/>
        </w:rPr>
      </w:pPr>
      <w:r w:rsidRPr="0044368E">
        <w:rPr>
          <w:rFonts w:ascii="Abadi" w:eastAsia="Arial" w:hAnsi="Abadi" w:cs="Arial"/>
          <w:i/>
        </w:rPr>
        <w:t>• Early Years Pupil Development Grant (EYPDG) allocated to non-maintained settings and</w:t>
      </w:r>
      <w:r w:rsidR="00DE3696" w:rsidRPr="0044368E">
        <w:rPr>
          <w:rFonts w:ascii="Abadi" w:eastAsia="Arial" w:hAnsi="Abadi" w:cs="Arial"/>
          <w:i/>
        </w:rPr>
        <w:t xml:space="preserve"> </w:t>
      </w:r>
      <w:r w:rsidRPr="0044368E">
        <w:rPr>
          <w:rFonts w:ascii="Abadi" w:eastAsia="Arial" w:hAnsi="Abadi" w:cs="Arial"/>
          <w:i/>
        </w:rPr>
        <w:t>schools with early years (primary and infant schools)</w:t>
      </w:r>
    </w:p>
    <w:p w14:paraId="22447D66" w14:textId="39D07AF7" w:rsidR="00D97163" w:rsidRPr="0044368E" w:rsidRDefault="00D97163" w:rsidP="00D97163">
      <w:pPr>
        <w:spacing w:after="0"/>
        <w:rPr>
          <w:rFonts w:ascii="Abadi" w:eastAsia="Arial" w:hAnsi="Abadi" w:cs="Arial"/>
          <w:i/>
        </w:rPr>
      </w:pPr>
      <w:r w:rsidRPr="0044368E">
        <w:rPr>
          <w:rFonts w:ascii="Abadi" w:eastAsia="Arial" w:hAnsi="Abadi" w:cs="Arial"/>
          <w:i/>
        </w:rPr>
        <w:t>• Pupil Development Grant to support those learners who are entitled to ‘Free School</w:t>
      </w:r>
      <w:r w:rsidR="00DE3696" w:rsidRPr="0044368E">
        <w:rPr>
          <w:rFonts w:ascii="Abadi" w:eastAsia="Arial" w:hAnsi="Abadi" w:cs="Arial"/>
          <w:i/>
        </w:rPr>
        <w:t xml:space="preserve"> </w:t>
      </w:r>
      <w:r w:rsidRPr="0044368E">
        <w:rPr>
          <w:rFonts w:ascii="Abadi" w:eastAsia="Arial" w:hAnsi="Abadi" w:cs="Arial"/>
          <w:i/>
        </w:rPr>
        <w:t>Meals’ (FSM) - allocated to both primary and secondary schools.</w:t>
      </w:r>
    </w:p>
    <w:p w14:paraId="24A67A88" w14:textId="1DE7C42C" w:rsidR="00D97163" w:rsidRPr="0044368E" w:rsidRDefault="00D97163" w:rsidP="00D97163">
      <w:pPr>
        <w:spacing w:after="0"/>
        <w:rPr>
          <w:rFonts w:ascii="Abadi" w:eastAsia="Arial" w:hAnsi="Abadi" w:cs="Arial"/>
          <w:i/>
        </w:rPr>
      </w:pPr>
      <w:r w:rsidRPr="0044368E">
        <w:rPr>
          <w:rFonts w:ascii="Abadi" w:eastAsia="Arial" w:hAnsi="Abadi" w:cs="Arial"/>
          <w:i/>
        </w:rPr>
        <w:t>• The Pupil Development Grant (CLA) is aimed at supporting those who are in the care</w:t>
      </w:r>
      <w:r w:rsidR="00DE3696" w:rsidRPr="0044368E">
        <w:rPr>
          <w:rFonts w:ascii="Abadi" w:eastAsia="Arial" w:hAnsi="Abadi" w:cs="Arial"/>
          <w:i/>
        </w:rPr>
        <w:t xml:space="preserve"> </w:t>
      </w:r>
      <w:r w:rsidRPr="0044368E">
        <w:rPr>
          <w:rFonts w:ascii="Abadi" w:eastAsia="Arial" w:hAnsi="Abadi" w:cs="Arial"/>
          <w:i/>
        </w:rPr>
        <w:t>system and those who are known to be adopted. This grant is delegated to schools on a</w:t>
      </w:r>
      <w:r w:rsidR="00DE3696" w:rsidRPr="0044368E">
        <w:rPr>
          <w:rFonts w:ascii="Abadi" w:eastAsia="Arial" w:hAnsi="Abadi" w:cs="Arial"/>
          <w:i/>
        </w:rPr>
        <w:t xml:space="preserve"> </w:t>
      </w:r>
      <w:r w:rsidRPr="0044368E">
        <w:rPr>
          <w:rFonts w:ascii="Abadi" w:eastAsia="Arial" w:hAnsi="Abadi" w:cs="Arial"/>
          <w:i/>
        </w:rPr>
        <w:t>Cluster basis.</w:t>
      </w:r>
    </w:p>
    <w:p w14:paraId="223D148A" w14:textId="77777777" w:rsidR="00DE3696" w:rsidRPr="0044368E" w:rsidRDefault="00DE3696" w:rsidP="00D97163">
      <w:pPr>
        <w:spacing w:after="0"/>
        <w:rPr>
          <w:rFonts w:ascii="Abadi" w:eastAsia="Arial" w:hAnsi="Abadi" w:cs="Arial"/>
          <w:i/>
        </w:rPr>
      </w:pPr>
    </w:p>
    <w:p w14:paraId="0655EB37" w14:textId="2B0B672B" w:rsidR="00D97163" w:rsidRPr="0044368E" w:rsidRDefault="00D97163" w:rsidP="00D97163">
      <w:pPr>
        <w:spacing w:after="0"/>
        <w:rPr>
          <w:rFonts w:ascii="Abadi" w:eastAsia="Arial" w:hAnsi="Abadi" w:cs="Arial"/>
          <w:i/>
        </w:rPr>
      </w:pPr>
      <w:r w:rsidRPr="0044368E">
        <w:rPr>
          <w:rFonts w:ascii="Abadi" w:eastAsia="Arial" w:hAnsi="Abadi" w:cs="Arial"/>
          <w:i/>
        </w:rPr>
        <w:t>The purpose of the PDG is to improve outcomes for learners eligible for free school meals</w:t>
      </w:r>
      <w:r w:rsidR="00DE3696" w:rsidRPr="0044368E">
        <w:rPr>
          <w:rFonts w:ascii="Abadi" w:eastAsia="Arial" w:hAnsi="Abadi" w:cs="Arial"/>
          <w:i/>
        </w:rPr>
        <w:t xml:space="preserve"> </w:t>
      </w:r>
      <w:r w:rsidRPr="0044368E">
        <w:rPr>
          <w:rFonts w:ascii="Abadi" w:eastAsia="Arial" w:hAnsi="Abadi" w:cs="Arial"/>
          <w:i/>
        </w:rPr>
        <w:t>(eFSM) and Children who are Looked After (CLA). It is intended to overcome the</w:t>
      </w:r>
      <w:r w:rsidR="00DE3696" w:rsidRPr="0044368E">
        <w:rPr>
          <w:rFonts w:ascii="Abadi" w:eastAsia="Arial" w:hAnsi="Abadi" w:cs="Arial"/>
          <w:i/>
        </w:rPr>
        <w:t xml:space="preserve"> </w:t>
      </w:r>
      <w:r w:rsidRPr="0044368E">
        <w:rPr>
          <w:rFonts w:ascii="Abadi" w:eastAsia="Arial" w:hAnsi="Abadi" w:cs="Arial"/>
          <w:i/>
        </w:rPr>
        <w:t>additional barriers that prevent learners from disadvantaged backgrounds achieving their</w:t>
      </w:r>
      <w:r w:rsidR="00DE3696" w:rsidRPr="0044368E">
        <w:rPr>
          <w:rFonts w:ascii="Abadi" w:eastAsia="Arial" w:hAnsi="Abadi" w:cs="Arial"/>
          <w:i/>
        </w:rPr>
        <w:t xml:space="preserve"> </w:t>
      </w:r>
      <w:r w:rsidRPr="0044368E">
        <w:rPr>
          <w:rFonts w:ascii="Abadi" w:eastAsia="Arial" w:hAnsi="Abadi" w:cs="Arial"/>
          <w:i/>
        </w:rPr>
        <w:t>full potential.</w:t>
      </w:r>
    </w:p>
    <w:p w14:paraId="5A9E4870" w14:textId="77777777" w:rsidR="00DE3696" w:rsidRPr="0044368E" w:rsidRDefault="00DE3696" w:rsidP="00D97163">
      <w:pPr>
        <w:spacing w:after="0"/>
        <w:rPr>
          <w:rFonts w:ascii="Abadi" w:eastAsia="Arial" w:hAnsi="Abadi" w:cs="Arial"/>
          <w:i/>
        </w:rPr>
      </w:pPr>
    </w:p>
    <w:p w14:paraId="292D6058" w14:textId="77777777" w:rsidR="00D97163" w:rsidRPr="0044368E" w:rsidRDefault="00D97163" w:rsidP="00D97163">
      <w:pPr>
        <w:spacing w:after="0"/>
        <w:rPr>
          <w:rFonts w:ascii="Abadi" w:eastAsia="Arial" w:hAnsi="Abadi" w:cs="Arial"/>
          <w:i/>
        </w:rPr>
      </w:pPr>
      <w:r w:rsidRPr="0044368E">
        <w:rPr>
          <w:rFonts w:ascii="Abadi" w:eastAsia="Arial" w:hAnsi="Abadi" w:cs="Arial"/>
          <w:i/>
        </w:rPr>
        <w:t>To ensure all learners including e-FSM and identified vulnerable learners:</w:t>
      </w:r>
    </w:p>
    <w:p w14:paraId="4169CA8F" w14:textId="18F439F4" w:rsidR="00D97163" w:rsidRPr="0044368E" w:rsidRDefault="00D97163" w:rsidP="00D97163">
      <w:pPr>
        <w:spacing w:after="0"/>
        <w:rPr>
          <w:rFonts w:ascii="Abadi" w:eastAsia="Arial" w:hAnsi="Abadi" w:cs="Arial"/>
          <w:i/>
        </w:rPr>
      </w:pPr>
      <w:r w:rsidRPr="0044368E">
        <w:rPr>
          <w:rFonts w:ascii="Abadi" w:eastAsia="Arial" w:hAnsi="Abadi" w:cs="Arial"/>
          <w:i/>
        </w:rPr>
        <w:t>• Feel safe, happy and secure with high levels of wellbeing. • Have access to wellbeing</w:t>
      </w:r>
      <w:r w:rsidR="00DE3696" w:rsidRPr="0044368E">
        <w:rPr>
          <w:rFonts w:ascii="Abadi" w:eastAsia="Arial" w:hAnsi="Abadi" w:cs="Arial"/>
          <w:i/>
        </w:rPr>
        <w:t xml:space="preserve"> </w:t>
      </w:r>
      <w:r w:rsidRPr="0044368E">
        <w:rPr>
          <w:rFonts w:ascii="Abadi" w:eastAsia="Arial" w:hAnsi="Abadi" w:cs="Arial"/>
          <w:i/>
        </w:rPr>
        <w:t>intervention support</w:t>
      </w:r>
    </w:p>
    <w:p w14:paraId="38046B72" w14:textId="1CE4E734" w:rsidR="00D97163" w:rsidRPr="0044368E" w:rsidRDefault="00D97163" w:rsidP="00D97163">
      <w:pPr>
        <w:spacing w:after="0"/>
        <w:rPr>
          <w:rFonts w:ascii="Abadi" w:eastAsia="Arial" w:hAnsi="Abadi" w:cs="Arial"/>
          <w:i/>
        </w:rPr>
      </w:pPr>
      <w:r w:rsidRPr="0044368E">
        <w:rPr>
          <w:rFonts w:ascii="Abadi" w:eastAsia="Arial" w:hAnsi="Abadi" w:cs="Arial"/>
          <w:i/>
        </w:rPr>
        <w:t>• Have access to high quality teaching and learning to ensure they make good or better</w:t>
      </w:r>
      <w:r w:rsidR="00DE3696" w:rsidRPr="0044368E">
        <w:rPr>
          <w:rFonts w:ascii="Abadi" w:eastAsia="Arial" w:hAnsi="Abadi" w:cs="Arial"/>
          <w:i/>
        </w:rPr>
        <w:t xml:space="preserve"> </w:t>
      </w:r>
      <w:r w:rsidRPr="0044368E">
        <w:rPr>
          <w:rFonts w:ascii="Abadi" w:eastAsia="Arial" w:hAnsi="Abadi" w:cs="Arial"/>
          <w:i/>
        </w:rPr>
        <w:t>progress and reach their full potential.</w:t>
      </w:r>
    </w:p>
    <w:p w14:paraId="39DEFB35" w14:textId="040F069E" w:rsidR="00CB2353" w:rsidRPr="0044368E" w:rsidRDefault="00D97163" w:rsidP="00D97163">
      <w:pPr>
        <w:spacing w:after="0"/>
        <w:rPr>
          <w:rFonts w:ascii="Abadi" w:eastAsia="Arial" w:hAnsi="Abadi" w:cs="Arial"/>
          <w:i/>
        </w:rPr>
      </w:pPr>
      <w:r w:rsidRPr="0044368E">
        <w:rPr>
          <w:rFonts w:ascii="Abadi" w:eastAsia="Arial" w:hAnsi="Abadi" w:cs="Arial"/>
          <w:i/>
        </w:rPr>
        <w:t>• Have equity of opportunity to be represented in family and community engagement</w:t>
      </w:r>
      <w:r w:rsidR="00DE3696" w:rsidRPr="0044368E">
        <w:rPr>
          <w:rFonts w:ascii="Abadi" w:eastAsia="Arial" w:hAnsi="Abadi" w:cs="Arial"/>
          <w:i/>
        </w:rPr>
        <w:t xml:space="preserve"> </w:t>
      </w:r>
      <w:r w:rsidRPr="0044368E">
        <w:rPr>
          <w:rFonts w:ascii="Abadi" w:eastAsia="Arial" w:hAnsi="Abadi" w:cs="Arial"/>
          <w:i/>
        </w:rPr>
        <w:t>events.</w:t>
      </w:r>
    </w:p>
    <w:p w14:paraId="5E08AF6C" w14:textId="77777777" w:rsidR="004D6DBA" w:rsidRPr="00DE3696" w:rsidRDefault="004D6DBA" w:rsidP="004D6DBA">
      <w:pPr>
        <w:spacing w:after="0"/>
        <w:rPr>
          <w:rFonts w:ascii="Abadi" w:hAnsi="Abadi"/>
          <w:iCs/>
        </w:rPr>
      </w:pPr>
    </w:p>
    <w:p w14:paraId="48EBAB9C" w14:textId="77777777" w:rsidR="00A67340" w:rsidRPr="00BF06A4" w:rsidRDefault="00A67340" w:rsidP="00CD10FF">
      <w:pPr>
        <w:pStyle w:val="Heading3"/>
        <w:rPr>
          <w:rFonts w:ascii="Abadi" w:hAnsi="Abadi"/>
        </w:rPr>
      </w:pPr>
      <w:r w:rsidRPr="00BF06A4">
        <w:rPr>
          <w:rFonts w:ascii="Abadi" w:hAnsi="Abadi"/>
        </w:rPr>
        <w:t xml:space="preserve">Intended outcomes </w:t>
      </w:r>
    </w:p>
    <w:p w14:paraId="142358D7" w14:textId="77777777" w:rsidR="00A67340" w:rsidRPr="00BF06A4" w:rsidRDefault="00A67340" w:rsidP="00910216">
      <w:pPr>
        <w:spacing w:after="0"/>
        <w:rPr>
          <w:rFonts w:ascii="Abadi" w:hAnsi="Abadi"/>
        </w:rPr>
      </w:pPr>
    </w:p>
    <w:p w14:paraId="2B13E96D" w14:textId="77777777" w:rsidR="00A67340" w:rsidRPr="00BF06A4" w:rsidRDefault="00A67340" w:rsidP="00A67340">
      <w:pPr>
        <w:spacing w:line="240" w:lineRule="auto"/>
        <w:rPr>
          <w:rFonts w:ascii="Abadi" w:eastAsia="Arial" w:hAnsi="Abadi" w:cs="Arial"/>
          <w:sz w:val="24"/>
          <w:szCs w:val="24"/>
        </w:rPr>
      </w:pPr>
      <w:r w:rsidRPr="00BF06A4">
        <w:rPr>
          <w:rFonts w:ascii="Abadi" w:eastAsia="Arial" w:hAnsi="Abadi" w:cs="Arial"/>
          <w:sz w:val="24"/>
          <w:szCs w:val="24"/>
        </w:rPr>
        <w:t xml:space="preserve">This explains the outcomes we are aiming for </w:t>
      </w:r>
      <w:r w:rsidRPr="00BF06A4">
        <w:rPr>
          <w:rFonts w:ascii="Abadi" w:eastAsia="Arial" w:hAnsi="Abadi" w:cs="Arial"/>
          <w:b/>
          <w:bCs/>
          <w:sz w:val="24"/>
          <w:szCs w:val="24"/>
        </w:rPr>
        <w:t>by the end of our current strategy plan</w:t>
      </w:r>
      <w:r w:rsidRPr="00BF06A4">
        <w:rPr>
          <w:rFonts w:ascii="Abadi" w:eastAsia="Arial" w:hAnsi="Abadi" w:cs="Arial"/>
          <w:sz w:val="24"/>
          <w:szCs w:val="24"/>
        </w:rPr>
        <w:t>, and how we will measure whether they have been achieved.</w:t>
      </w:r>
    </w:p>
    <w:tbl>
      <w:tblPr>
        <w:tblW w:w="0" w:type="auto"/>
        <w:tblLayout w:type="fixed"/>
        <w:tblLook w:val="04A0" w:firstRow="1" w:lastRow="0" w:firstColumn="1" w:lastColumn="0" w:noHBand="0" w:noVBand="1"/>
      </w:tblPr>
      <w:tblGrid>
        <w:gridCol w:w="4552"/>
        <w:gridCol w:w="5786"/>
      </w:tblGrid>
      <w:tr w:rsidR="00A67340" w:rsidRPr="00584A30" w14:paraId="486C8553" w14:textId="77777777" w:rsidTr="00DC5E9B">
        <w:trPr>
          <w:trHeight w:val="300"/>
        </w:trPr>
        <w:tc>
          <w:tcPr>
            <w:tcW w:w="455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35EED2B7" w14:textId="77777777" w:rsidR="00A67340" w:rsidRPr="00BF06A4" w:rsidRDefault="00A67340" w:rsidP="009422E2">
            <w:pPr>
              <w:spacing w:line="240" w:lineRule="auto"/>
              <w:rPr>
                <w:rFonts w:ascii="Abadi" w:hAnsi="Abadi"/>
              </w:rPr>
            </w:pPr>
            <w:r w:rsidRPr="00BF06A4">
              <w:rPr>
                <w:rFonts w:ascii="Abadi" w:eastAsia="Arial" w:hAnsi="Abadi" w:cs="Arial"/>
                <w:b/>
                <w:bCs/>
                <w:color w:val="000000" w:themeColor="text1"/>
                <w:sz w:val="24"/>
                <w:szCs w:val="24"/>
              </w:rPr>
              <w:t>Intended outcome</w:t>
            </w:r>
          </w:p>
        </w:tc>
        <w:tc>
          <w:tcPr>
            <w:tcW w:w="578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26168156" w14:textId="77777777" w:rsidR="00A67340" w:rsidRPr="00BF06A4" w:rsidRDefault="00A67340" w:rsidP="009422E2">
            <w:pPr>
              <w:spacing w:line="240" w:lineRule="auto"/>
              <w:rPr>
                <w:rFonts w:ascii="Abadi" w:hAnsi="Abadi"/>
              </w:rPr>
            </w:pPr>
            <w:r w:rsidRPr="00BF06A4">
              <w:rPr>
                <w:rFonts w:ascii="Abadi" w:eastAsia="Arial" w:hAnsi="Abadi" w:cs="Arial"/>
                <w:b/>
                <w:bCs/>
                <w:color w:val="000000" w:themeColor="text1"/>
                <w:sz w:val="24"/>
                <w:szCs w:val="24"/>
              </w:rPr>
              <w:t>Success criteria</w:t>
            </w:r>
          </w:p>
        </w:tc>
      </w:tr>
      <w:tr w:rsidR="00A67340" w:rsidRPr="00584A30" w14:paraId="0268DDD9" w14:textId="77777777" w:rsidTr="00DC5E9B">
        <w:trPr>
          <w:trHeight w:val="300"/>
        </w:trPr>
        <w:tc>
          <w:tcPr>
            <w:tcW w:w="45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A5152C9" w14:textId="7AA977F9" w:rsidR="001C457A" w:rsidRDefault="001C457A" w:rsidP="00BF06A4">
            <w:pPr>
              <w:spacing w:line="240" w:lineRule="auto"/>
              <w:rPr>
                <w:rFonts w:ascii="Abadi" w:hAnsi="Abadi"/>
              </w:rPr>
            </w:pPr>
            <w:r>
              <w:rPr>
                <w:rFonts w:ascii="Abadi" w:hAnsi="Abadi"/>
              </w:rPr>
              <w:t>Teaching and Learning</w:t>
            </w:r>
          </w:p>
          <w:p w14:paraId="0458843B" w14:textId="1F6FAD1F" w:rsidR="00BF06A4" w:rsidRPr="00BF06A4" w:rsidRDefault="00B2530C" w:rsidP="00BF06A4">
            <w:pPr>
              <w:spacing w:line="240" w:lineRule="auto"/>
              <w:rPr>
                <w:rFonts w:ascii="Abadi" w:hAnsi="Abadi"/>
              </w:rPr>
            </w:pPr>
            <w:r w:rsidRPr="00B2530C">
              <w:rPr>
                <w:rFonts w:ascii="Abadi" w:hAnsi="Abadi"/>
              </w:rPr>
              <w:t>To continue to support the achievement of vulnerable groups (ALN, EAL CLA and eFSM) when compared to peers through LLC interventions</w:t>
            </w:r>
            <w:r w:rsidR="00CD50B9">
              <w:rPr>
                <w:rFonts w:ascii="Abadi" w:hAnsi="Abadi"/>
              </w:rPr>
              <w:t>.</w:t>
            </w:r>
          </w:p>
          <w:p w14:paraId="0643AD21" w14:textId="20FC4EC1" w:rsidR="00A67340" w:rsidRPr="00B2530C" w:rsidRDefault="00A67340" w:rsidP="009422E2">
            <w:pPr>
              <w:spacing w:line="240" w:lineRule="auto"/>
              <w:rPr>
                <w:rFonts w:ascii="Abadi" w:hAnsi="Abadi"/>
              </w:rPr>
            </w:pPr>
          </w:p>
        </w:tc>
        <w:tc>
          <w:tcPr>
            <w:tcW w:w="578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1B3CD9E" w14:textId="25ABB8CC" w:rsidR="00BF06A4" w:rsidRPr="00B2530C" w:rsidRDefault="00B2530C" w:rsidP="00BF06A4">
            <w:pPr>
              <w:spacing w:line="240" w:lineRule="auto"/>
              <w:rPr>
                <w:rFonts w:ascii="Abadi" w:hAnsi="Abadi"/>
              </w:rPr>
            </w:pPr>
            <w:r w:rsidRPr="00B2530C">
              <w:rPr>
                <w:rFonts w:ascii="Abadi" w:hAnsi="Abadi"/>
              </w:rPr>
              <w:t>All children in vulnerable groups will continue to make progress from the start of year baselines.</w:t>
            </w:r>
          </w:p>
          <w:p w14:paraId="6D5574A5" w14:textId="5C9A613C" w:rsidR="00D93961" w:rsidRPr="00B2530C" w:rsidRDefault="00B2530C" w:rsidP="00B2530C">
            <w:pPr>
              <w:spacing w:line="240" w:lineRule="auto"/>
              <w:rPr>
                <w:rFonts w:ascii="Abadi" w:hAnsi="Abadi"/>
              </w:rPr>
            </w:pPr>
            <w:r w:rsidRPr="00B2530C">
              <w:rPr>
                <w:rFonts w:ascii="Abadi" w:hAnsi="Abadi"/>
              </w:rPr>
              <w:t>Reduce gaps between vulnerable groups and peers.</w:t>
            </w:r>
          </w:p>
        </w:tc>
      </w:tr>
      <w:tr w:rsidR="00B2530C" w:rsidRPr="00584A30" w14:paraId="2D0DA60C" w14:textId="77777777" w:rsidTr="00DC5E9B">
        <w:trPr>
          <w:trHeight w:val="300"/>
        </w:trPr>
        <w:tc>
          <w:tcPr>
            <w:tcW w:w="45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C920833" w14:textId="446DF6DC" w:rsidR="001C457A" w:rsidRDefault="001C457A" w:rsidP="00B2530C">
            <w:pPr>
              <w:spacing w:line="240" w:lineRule="auto"/>
              <w:rPr>
                <w:rFonts w:ascii="Abadi" w:hAnsi="Abadi"/>
              </w:rPr>
            </w:pPr>
            <w:r>
              <w:rPr>
                <w:rFonts w:ascii="Abadi" w:hAnsi="Abadi"/>
              </w:rPr>
              <w:t>Teaching and Learning</w:t>
            </w:r>
          </w:p>
          <w:p w14:paraId="7A201B65" w14:textId="0CD0AD38" w:rsidR="00B2530C" w:rsidRPr="00BF06A4" w:rsidRDefault="00B2530C" w:rsidP="00B2530C">
            <w:pPr>
              <w:spacing w:line="240" w:lineRule="auto"/>
              <w:rPr>
                <w:rFonts w:ascii="Abadi" w:hAnsi="Abadi"/>
              </w:rPr>
            </w:pPr>
            <w:r w:rsidRPr="00B2530C">
              <w:rPr>
                <w:rFonts w:ascii="Abadi" w:hAnsi="Abadi"/>
              </w:rPr>
              <w:t>To continue to support the achievement of vulnerable groups (ALN, EAL, CLA and eFSM) when compared to peers through support in Numeracy and Mathematics</w:t>
            </w:r>
            <w:r w:rsidR="00CD50B9">
              <w:rPr>
                <w:rFonts w:ascii="Abadi" w:hAnsi="Abadi"/>
              </w:rPr>
              <w:t>.</w:t>
            </w:r>
          </w:p>
          <w:p w14:paraId="62EC6201" w14:textId="77777777" w:rsidR="00B2530C" w:rsidRPr="00B2530C" w:rsidRDefault="00B2530C" w:rsidP="00BF06A4">
            <w:pPr>
              <w:spacing w:line="240" w:lineRule="auto"/>
              <w:rPr>
                <w:rFonts w:ascii="Abadi" w:hAnsi="Abadi"/>
              </w:rPr>
            </w:pPr>
          </w:p>
        </w:tc>
        <w:tc>
          <w:tcPr>
            <w:tcW w:w="578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851F64F" w14:textId="70AAA764" w:rsidR="00B2530C" w:rsidRPr="00B2530C" w:rsidRDefault="00B2530C" w:rsidP="00B2530C">
            <w:pPr>
              <w:spacing w:line="240" w:lineRule="auto"/>
              <w:rPr>
                <w:rFonts w:ascii="Abadi" w:hAnsi="Abadi"/>
              </w:rPr>
            </w:pPr>
            <w:r w:rsidRPr="00B2530C">
              <w:rPr>
                <w:rFonts w:ascii="Abadi" w:hAnsi="Abadi"/>
              </w:rPr>
              <w:t>All children in vulnerable groups will continue to make progress from the start of year baselines.</w:t>
            </w:r>
          </w:p>
          <w:p w14:paraId="2178A98F" w14:textId="0B63045A" w:rsidR="00B2530C" w:rsidRPr="00B2530C" w:rsidRDefault="00B2530C" w:rsidP="00B2530C">
            <w:pPr>
              <w:spacing w:line="240" w:lineRule="auto"/>
              <w:rPr>
                <w:rFonts w:ascii="Abadi" w:hAnsi="Abadi"/>
              </w:rPr>
            </w:pPr>
            <w:r w:rsidRPr="00B2530C">
              <w:rPr>
                <w:rFonts w:ascii="Abadi" w:hAnsi="Abadi"/>
              </w:rPr>
              <w:t>Reduce gaps between vulnerable groups and peers.</w:t>
            </w:r>
          </w:p>
        </w:tc>
      </w:tr>
      <w:tr w:rsidR="00957FA3" w:rsidRPr="00584A30" w14:paraId="2E9FEED5" w14:textId="77777777" w:rsidTr="00DC5E9B">
        <w:trPr>
          <w:trHeight w:val="300"/>
        </w:trPr>
        <w:tc>
          <w:tcPr>
            <w:tcW w:w="45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3076263" w14:textId="4C0EBF4A" w:rsidR="00957FA3" w:rsidRPr="00B2530C" w:rsidRDefault="005E550E" w:rsidP="00B2530C">
            <w:pPr>
              <w:spacing w:line="240" w:lineRule="auto"/>
              <w:rPr>
                <w:rFonts w:ascii="Abadi" w:hAnsi="Abadi"/>
              </w:rPr>
            </w:pPr>
            <w:r>
              <w:rPr>
                <w:rFonts w:ascii="Abadi" w:hAnsi="Abadi"/>
              </w:rPr>
              <w:t>Wellbeing</w:t>
            </w:r>
            <w:r w:rsidR="008E522F">
              <w:rPr>
                <w:rFonts w:ascii="Abadi" w:hAnsi="Abadi"/>
              </w:rPr>
              <w:t>/ELSA</w:t>
            </w:r>
          </w:p>
        </w:tc>
        <w:tc>
          <w:tcPr>
            <w:tcW w:w="578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D5630EE" w14:textId="733DA82A" w:rsidR="00957FA3" w:rsidRPr="00B2530C" w:rsidRDefault="005E550E" w:rsidP="00B2530C">
            <w:pPr>
              <w:spacing w:line="240" w:lineRule="auto"/>
              <w:rPr>
                <w:rFonts w:ascii="Abadi" w:hAnsi="Abadi"/>
              </w:rPr>
            </w:pPr>
            <w:r>
              <w:rPr>
                <w:rFonts w:ascii="Abadi" w:hAnsi="Abadi"/>
              </w:rPr>
              <w:t xml:space="preserve">Clear understanding of pupils’ emotional wellbeing through analysis of Boxall Profile data and appropriate interventions put in place. Those taking part in wellbeing </w:t>
            </w:r>
            <w:r>
              <w:rPr>
                <w:rFonts w:ascii="Abadi" w:hAnsi="Abadi"/>
              </w:rPr>
              <w:lastRenderedPageBreak/>
              <w:t>interventions will show an improvement in their Boxall data</w:t>
            </w:r>
          </w:p>
        </w:tc>
      </w:tr>
      <w:tr w:rsidR="005E550E" w:rsidRPr="00584A30" w14:paraId="6985423A" w14:textId="77777777" w:rsidTr="00DC5E9B">
        <w:trPr>
          <w:trHeight w:val="300"/>
        </w:trPr>
        <w:tc>
          <w:tcPr>
            <w:tcW w:w="45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C1E1B56" w14:textId="70F88CE7" w:rsidR="005E550E" w:rsidRDefault="005E550E" w:rsidP="00B2530C">
            <w:pPr>
              <w:spacing w:line="240" w:lineRule="auto"/>
              <w:rPr>
                <w:rFonts w:ascii="Abadi" w:hAnsi="Abadi"/>
              </w:rPr>
            </w:pPr>
            <w:r>
              <w:rPr>
                <w:rFonts w:ascii="Abadi" w:hAnsi="Abadi"/>
              </w:rPr>
              <w:lastRenderedPageBreak/>
              <w:t>Family and Community Engagement</w:t>
            </w:r>
          </w:p>
        </w:tc>
        <w:tc>
          <w:tcPr>
            <w:tcW w:w="578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A0B95F9" w14:textId="00D6891C" w:rsidR="005E550E" w:rsidRDefault="005E550E" w:rsidP="00B2530C">
            <w:pPr>
              <w:spacing w:line="240" w:lineRule="auto"/>
              <w:rPr>
                <w:rFonts w:ascii="Abadi" w:hAnsi="Abadi"/>
              </w:rPr>
            </w:pPr>
            <w:r>
              <w:rPr>
                <w:rFonts w:ascii="Abadi" w:hAnsi="Abadi"/>
              </w:rPr>
              <w:t xml:space="preserve">The gap between FSM and non FSM attendance will be </w:t>
            </w:r>
            <w:r w:rsidR="00F52A7B">
              <w:rPr>
                <w:rFonts w:ascii="Abadi" w:hAnsi="Abadi"/>
              </w:rPr>
              <w:t xml:space="preserve">improved </w:t>
            </w:r>
            <w:r>
              <w:rPr>
                <w:rFonts w:ascii="Abadi" w:hAnsi="Abadi"/>
              </w:rPr>
              <w:t>target for whole school attendance will be 94</w:t>
            </w:r>
            <w:r w:rsidR="0000022E">
              <w:rPr>
                <w:rFonts w:ascii="Abadi" w:hAnsi="Abadi"/>
              </w:rPr>
              <w:t>.7</w:t>
            </w:r>
            <w:r>
              <w:rPr>
                <w:rFonts w:ascii="Abadi" w:hAnsi="Abadi"/>
              </w:rPr>
              <w:t>%</w:t>
            </w:r>
          </w:p>
        </w:tc>
      </w:tr>
    </w:tbl>
    <w:p w14:paraId="60CC912E" w14:textId="77777777" w:rsidR="00A67340" w:rsidRPr="00584A30" w:rsidRDefault="00A67340" w:rsidP="00910216">
      <w:pPr>
        <w:spacing w:after="0" w:line="240" w:lineRule="auto"/>
        <w:rPr>
          <w:rFonts w:ascii="Abadi" w:hAnsi="Abadi"/>
          <w:highlight w:val="yellow"/>
        </w:rPr>
      </w:pPr>
      <w:r w:rsidRPr="00584A30">
        <w:rPr>
          <w:rFonts w:ascii="Abadi" w:eastAsia="Times New Roman" w:hAnsi="Abadi" w:cs="Times New Roman"/>
          <w:sz w:val="24"/>
          <w:szCs w:val="24"/>
          <w:highlight w:val="yellow"/>
        </w:rPr>
        <w:t xml:space="preserve"> </w:t>
      </w:r>
    </w:p>
    <w:p w14:paraId="7A74E674" w14:textId="77777777" w:rsidR="00CB2353" w:rsidRPr="00584A30" w:rsidRDefault="00CB2353" w:rsidP="00CB2353">
      <w:pPr>
        <w:rPr>
          <w:highlight w:val="yellow"/>
        </w:rPr>
      </w:pPr>
    </w:p>
    <w:p w14:paraId="22EA87CD" w14:textId="5DDCF1F6" w:rsidR="00A67340" w:rsidRPr="00B2530C" w:rsidRDefault="00A67340" w:rsidP="00AC0EE6">
      <w:pPr>
        <w:pStyle w:val="Heading3"/>
        <w:rPr>
          <w:rFonts w:ascii="Abadi" w:hAnsi="Abadi"/>
        </w:rPr>
      </w:pPr>
      <w:r w:rsidRPr="00B2530C">
        <w:rPr>
          <w:rFonts w:ascii="Abadi" w:hAnsi="Abadi"/>
        </w:rPr>
        <w:t>Activity in this academic year</w:t>
      </w:r>
    </w:p>
    <w:p w14:paraId="2136E8AD" w14:textId="77777777" w:rsidR="00910216" w:rsidRPr="00B2530C" w:rsidRDefault="00910216" w:rsidP="00910216">
      <w:pPr>
        <w:spacing w:after="0"/>
        <w:rPr>
          <w:rFonts w:ascii="Abadi" w:hAnsi="Abadi"/>
        </w:rPr>
      </w:pPr>
    </w:p>
    <w:p w14:paraId="32DFA4F5" w14:textId="590C4957" w:rsidR="002F70B3" w:rsidRPr="00B2530C" w:rsidRDefault="00A67340" w:rsidP="00364EC3">
      <w:pPr>
        <w:spacing w:line="240" w:lineRule="auto"/>
        <w:rPr>
          <w:rFonts w:ascii="Abadi" w:hAnsi="Abadi"/>
        </w:rPr>
      </w:pPr>
      <w:r w:rsidRPr="00B2530C">
        <w:rPr>
          <w:rFonts w:ascii="Abadi" w:eastAsia="Arial" w:hAnsi="Abadi" w:cs="Arial"/>
          <w:sz w:val="24"/>
          <w:szCs w:val="24"/>
        </w:rPr>
        <w:t xml:space="preserve">This details how we intend to spend our PDG </w:t>
      </w:r>
      <w:r w:rsidRPr="00B2530C">
        <w:rPr>
          <w:rFonts w:ascii="Abadi" w:eastAsia="Arial" w:hAnsi="Abadi" w:cs="Arial"/>
          <w:b/>
          <w:bCs/>
          <w:sz w:val="24"/>
          <w:szCs w:val="24"/>
        </w:rPr>
        <w:t>this academic year</w:t>
      </w:r>
      <w:r w:rsidRPr="00B2530C">
        <w:rPr>
          <w:rFonts w:ascii="Abadi" w:eastAsia="Arial" w:hAnsi="Abadi" w:cs="Arial"/>
          <w:sz w:val="24"/>
          <w:szCs w:val="24"/>
        </w:rPr>
        <w:t xml:space="preserve"> </w:t>
      </w:r>
      <w:r w:rsidR="00580B1D" w:rsidRPr="00B2530C">
        <w:rPr>
          <w:rFonts w:ascii="Abadi" w:eastAsia="Arial" w:hAnsi="Abadi" w:cs="Arial"/>
          <w:sz w:val="24"/>
          <w:szCs w:val="24"/>
        </w:rPr>
        <w:t xml:space="preserve">to </w:t>
      </w:r>
      <w:r w:rsidR="00580B1D" w:rsidRPr="00B2530C">
        <w:rPr>
          <w:rFonts w:ascii="Abadi" w:hAnsi="Abadi" w:cs="Arial"/>
          <w:sz w:val="24"/>
          <w:szCs w:val="24"/>
        </w:rPr>
        <w:t xml:space="preserve">achieve the intended outcomes </w:t>
      </w:r>
      <w:r w:rsidRPr="00B2530C">
        <w:rPr>
          <w:rFonts w:ascii="Abadi" w:eastAsia="Arial" w:hAnsi="Abadi" w:cs="Arial"/>
          <w:sz w:val="24"/>
          <w:szCs w:val="24"/>
        </w:rPr>
        <w:t>listed above</w:t>
      </w:r>
    </w:p>
    <w:p w14:paraId="3D572353" w14:textId="77777777" w:rsidR="00B2530C" w:rsidRPr="00B2530C" w:rsidRDefault="00B2530C" w:rsidP="00B2530C">
      <w:pPr>
        <w:rPr>
          <w:highlight w:val="yellow"/>
        </w:rPr>
      </w:pPr>
    </w:p>
    <w:p w14:paraId="5CCB9A44" w14:textId="48C80D51" w:rsidR="00A67340" w:rsidRPr="00B2530C" w:rsidRDefault="00A67340" w:rsidP="00AC0EE6">
      <w:pPr>
        <w:pStyle w:val="Heading3"/>
        <w:rPr>
          <w:rFonts w:ascii="Abadi" w:hAnsi="Abadi"/>
        </w:rPr>
      </w:pPr>
      <w:r w:rsidRPr="00B2530C">
        <w:rPr>
          <w:rFonts w:ascii="Abadi" w:hAnsi="Abadi"/>
        </w:rPr>
        <w:t>Learning and teaching</w:t>
      </w:r>
    </w:p>
    <w:p w14:paraId="68EB9988" w14:textId="77777777" w:rsidR="00910216" w:rsidRPr="00B2530C" w:rsidRDefault="00910216" w:rsidP="00910216">
      <w:pPr>
        <w:spacing w:after="0"/>
        <w:rPr>
          <w:rFonts w:ascii="Abadi" w:hAnsi="Abadi"/>
        </w:rPr>
      </w:pPr>
    </w:p>
    <w:p w14:paraId="09EA1340" w14:textId="01C56415" w:rsidR="00A67340" w:rsidRPr="00B2530C" w:rsidRDefault="00A67340" w:rsidP="00A67340">
      <w:pPr>
        <w:spacing w:line="240" w:lineRule="auto"/>
        <w:rPr>
          <w:rFonts w:ascii="Abadi" w:hAnsi="Abadi"/>
        </w:rPr>
      </w:pPr>
      <w:r w:rsidRPr="00B2530C">
        <w:rPr>
          <w:rFonts w:ascii="Abadi" w:eastAsia="Arial" w:hAnsi="Abadi" w:cs="Arial"/>
          <w:sz w:val="24"/>
          <w:szCs w:val="24"/>
        </w:rPr>
        <w:t xml:space="preserve">Budgeted cost: £ </w:t>
      </w:r>
      <w:r w:rsidR="00BF06A4" w:rsidRPr="00B2530C">
        <w:rPr>
          <w:rFonts w:ascii="Abadi" w:eastAsia="Arial" w:hAnsi="Abadi" w:cs="Arial"/>
          <w:sz w:val="24"/>
          <w:szCs w:val="24"/>
        </w:rPr>
        <w:t>19,560</w:t>
      </w:r>
      <w:r w:rsidR="00B2530C" w:rsidRPr="00B2530C">
        <w:rPr>
          <w:rFonts w:ascii="Abadi" w:eastAsia="Arial" w:hAnsi="Abadi" w:cs="Arial"/>
          <w:sz w:val="24"/>
          <w:szCs w:val="24"/>
        </w:rPr>
        <w:t xml:space="preserve"> </w:t>
      </w:r>
      <w:r w:rsidR="00B60323">
        <w:rPr>
          <w:rFonts w:ascii="Abadi" w:eastAsia="Arial" w:hAnsi="Abadi" w:cs="Arial"/>
          <w:sz w:val="24"/>
          <w:szCs w:val="24"/>
        </w:rPr>
        <w:t xml:space="preserve">- </w:t>
      </w:r>
      <w:r w:rsidR="00B60323" w:rsidRPr="00B2530C">
        <w:rPr>
          <w:rFonts w:ascii="Abadi" w:eastAsia="Arial" w:hAnsi="Abadi" w:cs="Arial"/>
          <w:sz w:val="24"/>
          <w:szCs w:val="24"/>
        </w:rPr>
        <w:t>(</w:t>
      </w:r>
      <w:r w:rsidR="00B2530C" w:rsidRPr="00B2530C">
        <w:rPr>
          <w:rFonts w:ascii="Abadi" w:eastAsia="Arial" w:hAnsi="Abadi" w:cs="Arial"/>
          <w:sz w:val="24"/>
          <w:szCs w:val="24"/>
        </w:rPr>
        <w:t xml:space="preserve">PDG £16,100 </w:t>
      </w:r>
      <w:r w:rsidR="00B60323" w:rsidRPr="00B2530C">
        <w:rPr>
          <w:rFonts w:ascii="Abadi" w:eastAsia="Arial" w:hAnsi="Abadi" w:cs="Arial"/>
          <w:sz w:val="24"/>
          <w:szCs w:val="24"/>
        </w:rPr>
        <w:t>and EYPDG</w:t>
      </w:r>
      <w:r w:rsidR="00B2530C" w:rsidRPr="00B2530C">
        <w:rPr>
          <w:rFonts w:ascii="Abadi" w:eastAsia="Arial" w:hAnsi="Abadi" w:cs="Arial"/>
          <w:sz w:val="24"/>
          <w:szCs w:val="24"/>
        </w:rPr>
        <w:t xml:space="preserve"> - £3,450)</w:t>
      </w:r>
    </w:p>
    <w:tbl>
      <w:tblPr>
        <w:tblW w:w="0" w:type="auto"/>
        <w:tblLayout w:type="fixed"/>
        <w:tblLook w:val="04A0" w:firstRow="1" w:lastRow="0" w:firstColumn="1" w:lastColumn="0" w:noHBand="0" w:noVBand="1"/>
      </w:tblPr>
      <w:tblGrid>
        <w:gridCol w:w="2548"/>
        <w:gridCol w:w="7790"/>
      </w:tblGrid>
      <w:tr w:rsidR="00A67340" w:rsidRPr="00584A30" w14:paraId="66EFAFC0" w14:textId="77777777" w:rsidTr="002746F2">
        <w:trPr>
          <w:trHeight w:val="300"/>
        </w:trPr>
        <w:tc>
          <w:tcPr>
            <w:tcW w:w="254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73F12AFB" w14:textId="77777777" w:rsidR="00A67340" w:rsidRPr="00957FA3" w:rsidRDefault="00A67340" w:rsidP="009422E2">
            <w:pPr>
              <w:spacing w:line="240" w:lineRule="auto"/>
              <w:rPr>
                <w:rFonts w:ascii="Abadi" w:hAnsi="Abadi"/>
              </w:rPr>
            </w:pPr>
            <w:r w:rsidRPr="00957FA3">
              <w:rPr>
                <w:rFonts w:ascii="Abadi" w:eastAsia="Arial" w:hAnsi="Abadi" w:cs="Arial"/>
                <w:b/>
                <w:bCs/>
                <w:color w:val="000000" w:themeColor="text1"/>
                <w:sz w:val="24"/>
                <w:szCs w:val="24"/>
              </w:rPr>
              <w:t>Activity</w:t>
            </w:r>
          </w:p>
        </w:tc>
        <w:tc>
          <w:tcPr>
            <w:tcW w:w="779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060AC9E3" w14:textId="77777777" w:rsidR="00A67340" w:rsidRPr="00957FA3" w:rsidRDefault="00A67340" w:rsidP="009422E2">
            <w:pPr>
              <w:spacing w:line="240" w:lineRule="auto"/>
              <w:rPr>
                <w:rFonts w:ascii="Abadi" w:hAnsi="Abadi"/>
              </w:rPr>
            </w:pPr>
            <w:r w:rsidRPr="00957FA3">
              <w:rPr>
                <w:rFonts w:ascii="Abadi" w:eastAsia="Arial" w:hAnsi="Abadi" w:cs="Arial"/>
                <w:b/>
                <w:bCs/>
                <w:color w:val="000000" w:themeColor="text1"/>
                <w:sz w:val="24"/>
                <w:szCs w:val="24"/>
              </w:rPr>
              <w:t>Evidence that supports this approach</w:t>
            </w:r>
          </w:p>
        </w:tc>
      </w:tr>
      <w:tr w:rsidR="00A67340" w:rsidRPr="00584A30" w14:paraId="66A4109E" w14:textId="77777777" w:rsidTr="002746F2">
        <w:trPr>
          <w:trHeight w:val="300"/>
        </w:trPr>
        <w:tc>
          <w:tcPr>
            <w:tcW w:w="254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43651FD" w14:textId="482E8AFD" w:rsidR="00A67340" w:rsidRPr="00475BA7" w:rsidRDefault="00747608" w:rsidP="00747608">
            <w:pPr>
              <w:spacing w:line="240" w:lineRule="auto"/>
              <w:rPr>
                <w:rFonts w:ascii="Abadi" w:hAnsi="Abadi"/>
              </w:rPr>
            </w:pPr>
            <w:r w:rsidRPr="00747608">
              <w:rPr>
                <w:rFonts w:ascii="Abadi" w:hAnsi="Abadi"/>
              </w:rPr>
              <w:t>To continue to support the</w:t>
            </w:r>
            <w:r w:rsidR="00475BA7">
              <w:rPr>
                <w:rFonts w:ascii="Abadi" w:hAnsi="Abadi"/>
              </w:rPr>
              <w:t xml:space="preserve"> </w:t>
            </w:r>
            <w:r w:rsidRPr="00747608">
              <w:rPr>
                <w:rFonts w:ascii="Abadi" w:hAnsi="Abadi"/>
              </w:rPr>
              <w:t>achievement of vulnerable</w:t>
            </w:r>
            <w:r w:rsidR="00475BA7">
              <w:rPr>
                <w:rFonts w:ascii="Abadi" w:hAnsi="Abadi"/>
              </w:rPr>
              <w:t xml:space="preserve"> </w:t>
            </w:r>
            <w:r w:rsidRPr="00747608">
              <w:rPr>
                <w:rFonts w:ascii="Abadi" w:hAnsi="Abadi"/>
              </w:rPr>
              <w:t>groups (including ALN,</w:t>
            </w:r>
            <w:r w:rsidR="00475BA7">
              <w:rPr>
                <w:rFonts w:ascii="Abadi" w:hAnsi="Abadi"/>
              </w:rPr>
              <w:t xml:space="preserve"> </w:t>
            </w:r>
            <w:r w:rsidRPr="00747608">
              <w:rPr>
                <w:rFonts w:ascii="Abadi" w:hAnsi="Abadi"/>
              </w:rPr>
              <w:t>EAL and CLA) when</w:t>
            </w:r>
            <w:r w:rsidR="00475BA7">
              <w:rPr>
                <w:rFonts w:ascii="Abadi" w:hAnsi="Abadi"/>
              </w:rPr>
              <w:t xml:space="preserve"> </w:t>
            </w:r>
            <w:r w:rsidRPr="00747608">
              <w:rPr>
                <w:rFonts w:ascii="Abadi" w:hAnsi="Abadi"/>
              </w:rPr>
              <w:t>compared to peers,</w:t>
            </w:r>
            <w:r w:rsidR="00475BA7">
              <w:rPr>
                <w:rFonts w:ascii="Abadi" w:hAnsi="Abadi"/>
              </w:rPr>
              <w:t xml:space="preserve"> </w:t>
            </w:r>
            <w:r w:rsidRPr="00747608">
              <w:rPr>
                <w:rFonts w:ascii="Abadi" w:hAnsi="Abadi"/>
              </w:rPr>
              <w:t>through LLC, maths &amp;</w:t>
            </w:r>
            <w:r w:rsidR="00475BA7">
              <w:rPr>
                <w:rFonts w:ascii="Abadi" w:hAnsi="Abadi"/>
              </w:rPr>
              <w:t xml:space="preserve"> </w:t>
            </w:r>
            <w:r w:rsidRPr="00747608">
              <w:rPr>
                <w:rFonts w:ascii="Abadi" w:hAnsi="Abadi"/>
              </w:rPr>
              <w:t>numeracy interventions</w:t>
            </w:r>
          </w:p>
        </w:tc>
        <w:tc>
          <w:tcPr>
            <w:tcW w:w="77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CFFEE62" w14:textId="7CA5F704" w:rsidR="00364EC3" w:rsidRDefault="00747608" w:rsidP="00747608">
            <w:pPr>
              <w:spacing w:line="240" w:lineRule="auto"/>
              <w:rPr>
                <w:rFonts w:ascii="Abadi" w:hAnsi="Abadi"/>
                <w:sz w:val="24"/>
                <w:szCs w:val="24"/>
              </w:rPr>
            </w:pPr>
            <w:r w:rsidRPr="00747608">
              <w:rPr>
                <w:rFonts w:ascii="Abadi" w:hAnsi="Abadi"/>
                <w:sz w:val="24"/>
                <w:szCs w:val="24"/>
              </w:rPr>
              <w:t xml:space="preserve">Through use of </w:t>
            </w:r>
            <w:r w:rsidR="00BE1F96" w:rsidRPr="00747608">
              <w:rPr>
                <w:rFonts w:ascii="Abadi" w:hAnsi="Abadi"/>
                <w:sz w:val="24"/>
                <w:szCs w:val="24"/>
              </w:rPr>
              <w:t>school-based</w:t>
            </w:r>
            <w:r w:rsidRPr="00747608">
              <w:rPr>
                <w:rFonts w:ascii="Abadi" w:hAnsi="Abadi"/>
                <w:sz w:val="24"/>
                <w:szCs w:val="24"/>
              </w:rPr>
              <w:t xml:space="preserve"> data from in house</w:t>
            </w:r>
            <w:r w:rsidR="00475BA7">
              <w:rPr>
                <w:rFonts w:ascii="Abadi" w:hAnsi="Abadi"/>
                <w:sz w:val="24"/>
                <w:szCs w:val="24"/>
              </w:rPr>
              <w:t xml:space="preserve"> </w:t>
            </w:r>
            <w:r w:rsidRPr="00747608">
              <w:rPr>
                <w:rFonts w:ascii="Abadi" w:hAnsi="Abadi"/>
                <w:sz w:val="24"/>
                <w:szCs w:val="24"/>
              </w:rPr>
              <w:t>writing assessments, and reading data (inc. national</w:t>
            </w:r>
            <w:r w:rsidR="00475BA7">
              <w:rPr>
                <w:rFonts w:ascii="Abadi" w:hAnsi="Abadi"/>
                <w:sz w:val="24"/>
                <w:szCs w:val="24"/>
              </w:rPr>
              <w:t xml:space="preserve"> </w:t>
            </w:r>
            <w:r w:rsidRPr="00747608">
              <w:rPr>
                <w:rFonts w:ascii="Abadi" w:hAnsi="Abadi"/>
                <w:sz w:val="24"/>
                <w:szCs w:val="24"/>
              </w:rPr>
              <w:t>reading assessments) to target specific groups for</w:t>
            </w:r>
            <w:r w:rsidR="00475BA7">
              <w:rPr>
                <w:rFonts w:ascii="Abadi" w:hAnsi="Abadi"/>
                <w:sz w:val="24"/>
                <w:szCs w:val="24"/>
              </w:rPr>
              <w:t xml:space="preserve"> </w:t>
            </w:r>
            <w:r w:rsidRPr="00747608">
              <w:rPr>
                <w:rFonts w:ascii="Abadi" w:hAnsi="Abadi"/>
                <w:sz w:val="24"/>
                <w:szCs w:val="24"/>
              </w:rPr>
              <w:t>support - making best use of TAs to support in class</w:t>
            </w:r>
            <w:r w:rsidR="00475BA7">
              <w:rPr>
                <w:rFonts w:ascii="Abadi" w:hAnsi="Abadi"/>
                <w:sz w:val="24"/>
                <w:szCs w:val="24"/>
              </w:rPr>
              <w:t xml:space="preserve"> </w:t>
            </w:r>
            <w:r w:rsidRPr="00747608">
              <w:rPr>
                <w:rFonts w:ascii="Abadi" w:hAnsi="Abadi"/>
                <w:sz w:val="24"/>
                <w:szCs w:val="24"/>
              </w:rPr>
              <w:t>working collaboratively with class teachers and the</w:t>
            </w:r>
            <w:r w:rsidR="00475BA7">
              <w:rPr>
                <w:rFonts w:ascii="Abadi" w:hAnsi="Abadi"/>
                <w:sz w:val="24"/>
                <w:szCs w:val="24"/>
              </w:rPr>
              <w:t xml:space="preserve"> </w:t>
            </w:r>
            <w:r w:rsidRPr="00747608">
              <w:rPr>
                <w:rFonts w:ascii="Abadi" w:hAnsi="Abadi"/>
                <w:sz w:val="24"/>
                <w:szCs w:val="24"/>
              </w:rPr>
              <w:t>ALN</w:t>
            </w:r>
            <w:r w:rsidR="00475BA7">
              <w:rPr>
                <w:rFonts w:ascii="Abadi" w:hAnsi="Abadi"/>
                <w:sz w:val="24"/>
                <w:szCs w:val="24"/>
              </w:rPr>
              <w:t>C</w:t>
            </w:r>
            <w:r w:rsidRPr="00747608">
              <w:rPr>
                <w:rFonts w:ascii="Abadi" w:hAnsi="Abadi"/>
                <w:sz w:val="24"/>
                <w:szCs w:val="24"/>
              </w:rPr>
              <w:t>o.</w:t>
            </w:r>
          </w:p>
          <w:p w14:paraId="02F40658" w14:textId="49A437B4" w:rsidR="00DE3696" w:rsidRPr="00475BA7" w:rsidRDefault="00DE3696" w:rsidP="00747608">
            <w:pPr>
              <w:spacing w:line="240" w:lineRule="auto"/>
              <w:rPr>
                <w:rFonts w:ascii="Abadi" w:hAnsi="Abadi"/>
                <w:sz w:val="24"/>
                <w:szCs w:val="24"/>
              </w:rPr>
            </w:pPr>
          </w:p>
        </w:tc>
      </w:tr>
    </w:tbl>
    <w:p w14:paraId="1229BD64" w14:textId="4350009F" w:rsidR="00B00C82" w:rsidRPr="00584A30" w:rsidRDefault="00B00C82" w:rsidP="00910216">
      <w:pPr>
        <w:spacing w:after="0"/>
        <w:rPr>
          <w:rFonts w:ascii="Abadi" w:hAnsi="Abadi"/>
          <w:highlight w:val="yellow"/>
        </w:rPr>
      </w:pPr>
    </w:p>
    <w:p w14:paraId="0F19F0D4" w14:textId="281DAED9" w:rsidR="00910216" w:rsidRPr="00584A30" w:rsidRDefault="00910216" w:rsidP="00910216">
      <w:pPr>
        <w:spacing w:after="0"/>
        <w:rPr>
          <w:rFonts w:ascii="Abadi" w:hAnsi="Abadi"/>
          <w:highlight w:val="yellow"/>
        </w:rPr>
      </w:pPr>
    </w:p>
    <w:p w14:paraId="15C980AB" w14:textId="77777777" w:rsidR="00910216" w:rsidRPr="00584A30" w:rsidRDefault="00910216" w:rsidP="00910216">
      <w:pPr>
        <w:spacing w:after="0"/>
        <w:rPr>
          <w:rFonts w:ascii="Abadi" w:hAnsi="Abadi"/>
          <w:highlight w:val="yellow"/>
        </w:rPr>
      </w:pPr>
    </w:p>
    <w:p w14:paraId="618505D1" w14:textId="77777777" w:rsidR="004F3B59" w:rsidRPr="00BE1F96" w:rsidRDefault="00A67340" w:rsidP="004F3B59">
      <w:pPr>
        <w:pStyle w:val="Heading3"/>
        <w:rPr>
          <w:rFonts w:ascii="Abadi" w:eastAsia="Times New Roman" w:hAnsi="Abadi" w:cs="Arial"/>
          <w:color w:val="1F1F1F"/>
          <w:lang w:eastAsia="en-GB"/>
        </w:rPr>
      </w:pPr>
      <w:r w:rsidRPr="00BE1F96">
        <w:rPr>
          <w:rFonts w:ascii="Abadi" w:eastAsia="Arial" w:hAnsi="Abadi"/>
        </w:rPr>
        <w:t xml:space="preserve">Community Focused Schools </w:t>
      </w:r>
      <w:r w:rsidR="004F3B59" w:rsidRPr="00BE1F96">
        <w:rPr>
          <w:rFonts w:ascii="Abadi" w:eastAsia="Arial" w:hAnsi="Abadi"/>
        </w:rPr>
        <w:t xml:space="preserve">(to include: (i) </w:t>
      </w:r>
      <w:r w:rsidR="004F3B59" w:rsidRPr="00BE1F96">
        <w:rPr>
          <w:rFonts w:ascii="Abadi" w:eastAsia="Times New Roman" w:hAnsi="Abadi" w:cs="Arial"/>
          <w:color w:val="1F1F1F"/>
          <w:lang w:eastAsia="en-GB"/>
        </w:rPr>
        <w:t>building strong partnerships with families; (ii) responding to the needs of the community; (iii) collaborating with other services)</w:t>
      </w:r>
    </w:p>
    <w:p w14:paraId="10A45C9E" w14:textId="77777777" w:rsidR="00910216" w:rsidRPr="00BE1F96" w:rsidRDefault="00910216" w:rsidP="00910216">
      <w:pPr>
        <w:spacing w:after="0"/>
        <w:rPr>
          <w:rFonts w:ascii="Abadi" w:hAnsi="Abadi"/>
        </w:rPr>
      </w:pPr>
    </w:p>
    <w:p w14:paraId="05AB21D3" w14:textId="2D7964E8" w:rsidR="00A67340" w:rsidRPr="00BE1F96" w:rsidRDefault="00A67340" w:rsidP="00A67340">
      <w:pPr>
        <w:spacing w:line="240" w:lineRule="auto"/>
        <w:rPr>
          <w:rFonts w:ascii="Abadi" w:hAnsi="Abadi"/>
        </w:rPr>
      </w:pPr>
      <w:r w:rsidRPr="00BE1F96">
        <w:rPr>
          <w:rFonts w:ascii="Abadi" w:eastAsia="Arial" w:hAnsi="Abadi" w:cs="Arial"/>
          <w:b/>
          <w:bCs/>
          <w:sz w:val="24"/>
          <w:szCs w:val="24"/>
        </w:rPr>
        <w:t xml:space="preserve"> </w:t>
      </w:r>
      <w:r w:rsidRPr="00BE1F96">
        <w:rPr>
          <w:rFonts w:ascii="Abadi" w:eastAsia="Arial" w:hAnsi="Abadi" w:cs="Arial"/>
          <w:sz w:val="24"/>
          <w:szCs w:val="24"/>
        </w:rPr>
        <w:t>Budgeted cost: £</w:t>
      </w:r>
    </w:p>
    <w:tbl>
      <w:tblPr>
        <w:tblW w:w="0" w:type="auto"/>
        <w:tblLayout w:type="fixed"/>
        <w:tblLook w:val="04A0" w:firstRow="1" w:lastRow="0" w:firstColumn="1" w:lastColumn="0" w:noHBand="0" w:noVBand="1"/>
      </w:tblPr>
      <w:tblGrid>
        <w:gridCol w:w="2548"/>
        <w:gridCol w:w="7790"/>
      </w:tblGrid>
      <w:tr w:rsidR="00A67340" w:rsidRPr="00BE1F96" w14:paraId="3305508B" w14:textId="77777777" w:rsidTr="0000022E">
        <w:trPr>
          <w:trHeight w:val="300"/>
        </w:trPr>
        <w:tc>
          <w:tcPr>
            <w:tcW w:w="254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113D611D" w14:textId="77777777" w:rsidR="00A67340" w:rsidRPr="00BE1F96" w:rsidRDefault="00A67340" w:rsidP="009422E2">
            <w:pPr>
              <w:spacing w:line="240" w:lineRule="auto"/>
              <w:rPr>
                <w:rFonts w:ascii="Abadi" w:hAnsi="Abadi"/>
              </w:rPr>
            </w:pPr>
            <w:r w:rsidRPr="00BE1F96">
              <w:rPr>
                <w:rFonts w:ascii="Abadi" w:eastAsia="Arial" w:hAnsi="Abadi" w:cs="Arial"/>
                <w:b/>
                <w:bCs/>
                <w:color w:val="000000" w:themeColor="text1"/>
                <w:sz w:val="24"/>
                <w:szCs w:val="24"/>
              </w:rPr>
              <w:t>Activity</w:t>
            </w:r>
          </w:p>
        </w:tc>
        <w:tc>
          <w:tcPr>
            <w:tcW w:w="779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7AC3579E" w14:textId="77777777" w:rsidR="00A67340" w:rsidRPr="00BE1F96" w:rsidRDefault="00A67340" w:rsidP="009422E2">
            <w:pPr>
              <w:spacing w:line="240" w:lineRule="auto"/>
              <w:rPr>
                <w:rFonts w:ascii="Abadi" w:hAnsi="Abadi"/>
              </w:rPr>
            </w:pPr>
            <w:r w:rsidRPr="00BE1F96">
              <w:rPr>
                <w:rFonts w:ascii="Abadi" w:eastAsia="Arial" w:hAnsi="Abadi" w:cs="Arial"/>
                <w:b/>
                <w:bCs/>
                <w:color w:val="000000" w:themeColor="text1"/>
                <w:sz w:val="24"/>
                <w:szCs w:val="24"/>
              </w:rPr>
              <w:t>Evidence that supports this approach</w:t>
            </w:r>
          </w:p>
        </w:tc>
      </w:tr>
      <w:tr w:rsidR="00A67340" w:rsidRPr="00584A30" w14:paraId="50CD95FE" w14:textId="77777777" w:rsidTr="0000022E">
        <w:trPr>
          <w:trHeight w:val="300"/>
        </w:trPr>
        <w:tc>
          <w:tcPr>
            <w:tcW w:w="254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768CE38" w14:textId="2520E48F" w:rsidR="00B737F6" w:rsidRPr="0000022E" w:rsidRDefault="001C457A" w:rsidP="00B737F6">
            <w:pPr>
              <w:spacing w:line="240" w:lineRule="auto"/>
              <w:rPr>
                <w:rFonts w:ascii="Abadi" w:eastAsia="Arial" w:hAnsi="Abadi" w:cs="Arial"/>
                <w:color w:val="0D0D0D" w:themeColor="text1" w:themeTint="F2"/>
                <w:sz w:val="24"/>
                <w:szCs w:val="24"/>
              </w:rPr>
            </w:pPr>
            <w:r w:rsidRPr="0000022E">
              <w:rPr>
                <w:rFonts w:ascii="Abadi" w:hAnsi="Abadi"/>
                <w:sz w:val="24"/>
                <w:szCs w:val="24"/>
              </w:rPr>
              <w:t>Attendance Strategies</w:t>
            </w:r>
          </w:p>
          <w:p w14:paraId="6DEFBFFB" w14:textId="5AC93EFA" w:rsidR="00A67340" w:rsidRPr="00BE1F96" w:rsidRDefault="00A67340" w:rsidP="009422E2">
            <w:pPr>
              <w:spacing w:line="240" w:lineRule="auto"/>
              <w:rPr>
                <w:rFonts w:ascii="Abadi" w:eastAsia="Arial" w:hAnsi="Abadi" w:cs="Arial"/>
                <w:color w:val="0D0D0D" w:themeColor="text1" w:themeTint="F2"/>
                <w:sz w:val="24"/>
                <w:szCs w:val="24"/>
              </w:rPr>
            </w:pPr>
          </w:p>
        </w:tc>
        <w:tc>
          <w:tcPr>
            <w:tcW w:w="77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657554C" w14:textId="77661280" w:rsidR="00FB0968" w:rsidRDefault="0000022E" w:rsidP="009422E2">
            <w:pPr>
              <w:spacing w:line="240" w:lineRule="auto"/>
              <w:rPr>
                <w:rFonts w:ascii="Abadi" w:eastAsia="Arial" w:hAnsi="Abadi" w:cs="Arial"/>
                <w:color w:val="0D0D0D" w:themeColor="text1" w:themeTint="F2"/>
                <w:sz w:val="24"/>
                <w:szCs w:val="24"/>
              </w:rPr>
            </w:pPr>
            <w:r>
              <w:rPr>
                <w:rFonts w:ascii="Abadi" w:eastAsia="Arial" w:hAnsi="Abadi" w:cs="Arial"/>
                <w:color w:val="0D0D0D" w:themeColor="text1" w:themeTint="F2"/>
                <w:sz w:val="24"/>
                <w:szCs w:val="24"/>
              </w:rPr>
              <w:t>School</w:t>
            </w:r>
            <w:r w:rsidR="001C457A" w:rsidRPr="00BE1F96">
              <w:rPr>
                <w:rFonts w:ascii="Abadi" w:eastAsia="Arial" w:hAnsi="Abadi" w:cs="Arial"/>
                <w:color w:val="0D0D0D" w:themeColor="text1" w:themeTint="F2"/>
                <w:sz w:val="24"/>
                <w:szCs w:val="24"/>
              </w:rPr>
              <w:t xml:space="preserve"> supporting families to improve attendance of EFSM pupils – working together</w:t>
            </w:r>
            <w:r>
              <w:rPr>
                <w:rFonts w:ascii="Abadi" w:eastAsia="Arial" w:hAnsi="Abadi" w:cs="Arial"/>
                <w:color w:val="0D0D0D" w:themeColor="text1" w:themeTint="F2"/>
                <w:sz w:val="24"/>
                <w:szCs w:val="24"/>
              </w:rPr>
              <w:t xml:space="preserve">. </w:t>
            </w:r>
          </w:p>
          <w:p w14:paraId="64031B55" w14:textId="77777777" w:rsidR="00507298" w:rsidRPr="00BE1F96" w:rsidRDefault="00507298" w:rsidP="009422E2">
            <w:pPr>
              <w:spacing w:line="240" w:lineRule="auto"/>
              <w:rPr>
                <w:rFonts w:ascii="Abadi" w:eastAsia="Arial" w:hAnsi="Abadi" w:cs="Arial"/>
                <w:color w:val="0D0D0D" w:themeColor="text1" w:themeTint="F2"/>
                <w:sz w:val="24"/>
                <w:szCs w:val="24"/>
              </w:rPr>
            </w:pPr>
          </w:p>
          <w:p w14:paraId="21A4F812" w14:textId="7B4E56B0" w:rsidR="00B737F6" w:rsidRPr="00BE1F96" w:rsidRDefault="00B737F6" w:rsidP="00B737F6">
            <w:pPr>
              <w:spacing w:line="240" w:lineRule="auto"/>
              <w:rPr>
                <w:rFonts w:ascii="Abadi" w:hAnsi="Abadi"/>
              </w:rPr>
            </w:pPr>
          </w:p>
        </w:tc>
      </w:tr>
    </w:tbl>
    <w:p w14:paraId="315BE1FD" w14:textId="77777777" w:rsidR="00A67340" w:rsidRPr="00584A30" w:rsidRDefault="00A67340" w:rsidP="00910216">
      <w:pPr>
        <w:spacing w:after="0" w:line="240" w:lineRule="auto"/>
        <w:rPr>
          <w:rFonts w:ascii="Abadi" w:hAnsi="Abadi"/>
          <w:highlight w:val="yellow"/>
        </w:rPr>
      </w:pPr>
      <w:r w:rsidRPr="00584A30">
        <w:rPr>
          <w:rFonts w:ascii="Abadi" w:eastAsia="Arial" w:hAnsi="Abadi" w:cs="Arial"/>
          <w:b/>
          <w:bCs/>
          <w:sz w:val="24"/>
          <w:szCs w:val="24"/>
          <w:highlight w:val="yellow"/>
        </w:rPr>
        <w:t xml:space="preserve"> </w:t>
      </w:r>
    </w:p>
    <w:p w14:paraId="1909DB11" w14:textId="77777777" w:rsidR="001C457A" w:rsidRDefault="001C457A" w:rsidP="00AC0EE6">
      <w:pPr>
        <w:pStyle w:val="Heading3"/>
        <w:rPr>
          <w:rFonts w:ascii="Abadi" w:eastAsia="Arial" w:hAnsi="Abadi"/>
          <w:highlight w:val="yellow"/>
        </w:rPr>
      </w:pPr>
    </w:p>
    <w:p w14:paraId="07CBEA77" w14:textId="77777777" w:rsidR="001C457A" w:rsidRDefault="001C457A" w:rsidP="00AC0EE6">
      <w:pPr>
        <w:pStyle w:val="Heading3"/>
        <w:rPr>
          <w:rFonts w:ascii="Abadi" w:eastAsia="Arial" w:hAnsi="Abadi"/>
          <w:highlight w:val="yellow"/>
        </w:rPr>
      </w:pPr>
    </w:p>
    <w:p w14:paraId="068F2A4A" w14:textId="77777777" w:rsidR="0000022E" w:rsidRPr="0000022E" w:rsidRDefault="0000022E" w:rsidP="0000022E">
      <w:pPr>
        <w:rPr>
          <w:highlight w:val="yellow"/>
        </w:rPr>
      </w:pPr>
    </w:p>
    <w:p w14:paraId="2CF97A88" w14:textId="2A25D0E7" w:rsidR="00A67340" w:rsidRPr="00E22059" w:rsidRDefault="00A67340" w:rsidP="00AC0EE6">
      <w:pPr>
        <w:pStyle w:val="Heading3"/>
        <w:rPr>
          <w:rFonts w:ascii="Abadi" w:eastAsia="Arial" w:hAnsi="Abadi"/>
        </w:rPr>
      </w:pPr>
      <w:r w:rsidRPr="00E22059">
        <w:rPr>
          <w:rFonts w:ascii="Abadi" w:eastAsia="Arial" w:hAnsi="Abadi"/>
        </w:rPr>
        <w:lastRenderedPageBreak/>
        <w:t>Wider strategies (for example and where applicable, Health and Well-being, Curriculum and Qualifications, Leadership and Raising Aspirations)</w:t>
      </w:r>
    </w:p>
    <w:p w14:paraId="0325F8E3" w14:textId="77777777" w:rsidR="00910216" w:rsidRPr="00584A30" w:rsidRDefault="00910216" w:rsidP="00910216">
      <w:pPr>
        <w:spacing w:after="0"/>
        <w:rPr>
          <w:rFonts w:ascii="Abadi" w:hAnsi="Abadi"/>
          <w:highlight w:val="yellow"/>
        </w:rPr>
      </w:pPr>
    </w:p>
    <w:p w14:paraId="79DE8227" w14:textId="78EE298A" w:rsidR="00A67340" w:rsidRPr="00E22059" w:rsidRDefault="00A67340" w:rsidP="00A67340">
      <w:pPr>
        <w:spacing w:line="240" w:lineRule="auto"/>
        <w:rPr>
          <w:rFonts w:ascii="Abadi" w:hAnsi="Abadi"/>
        </w:rPr>
      </w:pPr>
      <w:r w:rsidRPr="00E22059">
        <w:rPr>
          <w:rFonts w:ascii="Abadi" w:eastAsia="Arial" w:hAnsi="Abadi" w:cs="Arial"/>
          <w:sz w:val="24"/>
          <w:szCs w:val="24"/>
        </w:rPr>
        <w:t>Budgeted cost:</w:t>
      </w:r>
      <w:r w:rsidR="00747608" w:rsidRPr="00E22059">
        <w:rPr>
          <w:rFonts w:ascii="Abadi" w:eastAsia="Arial" w:hAnsi="Abadi" w:cs="Arial"/>
          <w:sz w:val="24"/>
          <w:szCs w:val="24"/>
        </w:rPr>
        <w:t xml:space="preserve"> from school budget</w:t>
      </w:r>
      <w:r w:rsidRPr="00E22059">
        <w:rPr>
          <w:rFonts w:ascii="Abadi" w:eastAsia="Arial" w:hAnsi="Abadi" w:cs="Arial"/>
          <w:sz w:val="24"/>
          <w:szCs w:val="24"/>
        </w:rPr>
        <w:t xml:space="preserve"> </w:t>
      </w:r>
    </w:p>
    <w:tbl>
      <w:tblPr>
        <w:tblW w:w="0" w:type="auto"/>
        <w:tblLayout w:type="fixed"/>
        <w:tblLook w:val="04A0" w:firstRow="1" w:lastRow="0" w:firstColumn="1" w:lastColumn="0" w:noHBand="0" w:noVBand="1"/>
      </w:tblPr>
      <w:tblGrid>
        <w:gridCol w:w="2583"/>
        <w:gridCol w:w="7472"/>
      </w:tblGrid>
      <w:tr w:rsidR="00A67340" w:rsidRPr="00584A30" w14:paraId="0CB39791" w14:textId="77777777" w:rsidTr="0000022E">
        <w:trPr>
          <w:trHeight w:val="300"/>
        </w:trPr>
        <w:tc>
          <w:tcPr>
            <w:tcW w:w="258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68340EB2" w14:textId="77777777" w:rsidR="00A67340" w:rsidRPr="00E22059" w:rsidRDefault="00A67340" w:rsidP="009422E2">
            <w:pPr>
              <w:spacing w:line="240" w:lineRule="auto"/>
              <w:rPr>
                <w:rFonts w:ascii="Abadi" w:hAnsi="Abadi"/>
              </w:rPr>
            </w:pPr>
            <w:r w:rsidRPr="00E22059">
              <w:rPr>
                <w:rFonts w:ascii="Abadi" w:eastAsia="Arial" w:hAnsi="Abadi" w:cs="Arial"/>
                <w:b/>
                <w:bCs/>
                <w:color w:val="000000" w:themeColor="text1"/>
                <w:sz w:val="24"/>
                <w:szCs w:val="24"/>
              </w:rPr>
              <w:t>Activity</w:t>
            </w:r>
          </w:p>
        </w:tc>
        <w:tc>
          <w:tcPr>
            <w:tcW w:w="747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3024BEAC" w14:textId="77777777" w:rsidR="00A67340" w:rsidRPr="00E22059" w:rsidRDefault="00A67340" w:rsidP="009422E2">
            <w:pPr>
              <w:spacing w:line="240" w:lineRule="auto"/>
              <w:rPr>
                <w:rFonts w:ascii="Abadi" w:hAnsi="Abadi"/>
              </w:rPr>
            </w:pPr>
            <w:r w:rsidRPr="00E22059">
              <w:rPr>
                <w:rFonts w:ascii="Abadi" w:eastAsia="Arial" w:hAnsi="Abadi" w:cs="Arial"/>
                <w:b/>
                <w:bCs/>
                <w:color w:val="000000" w:themeColor="text1"/>
                <w:sz w:val="24"/>
                <w:szCs w:val="24"/>
              </w:rPr>
              <w:t>Evidence that supports this approach</w:t>
            </w:r>
          </w:p>
        </w:tc>
      </w:tr>
      <w:tr w:rsidR="00FC608F" w:rsidRPr="00584A30" w14:paraId="425FE50A" w14:textId="77777777" w:rsidTr="0000022E">
        <w:trPr>
          <w:trHeight w:val="300"/>
        </w:trPr>
        <w:tc>
          <w:tcPr>
            <w:tcW w:w="258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5D8DBE2" w14:textId="5E686ADA" w:rsidR="00FC608F" w:rsidRPr="00FC608F" w:rsidRDefault="00FC608F" w:rsidP="00FC608F">
            <w:pPr>
              <w:spacing w:line="240" w:lineRule="auto"/>
              <w:rPr>
                <w:rFonts w:ascii="Abadi" w:eastAsia="Arial" w:hAnsi="Abadi" w:cs="Arial"/>
                <w:color w:val="0D0D0D" w:themeColor="text1" w:themeTint="F2"/>
                <w:sz w:val="24"/>
                <w:szCs w:val="24"/>
                <w:highlight w:val="yellow"/>
              </w:rPr>
            </w:pPr>
            <w:r w:rsidRPr="00FC608F">
              <w:rPr>
                <w:rFonts w:ascii="Abadi" w:hAnsi="Abadi"/>
              </w:rPr>
              <w:t>Swimming Programme – Y3-Y6 Newport Live</w:t>
            </w:r>
          </w:p>
        </w:tc>
        <w:tc>
          <w:tcPr>
            <w:tcW w:w="747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B7854F4" w14:textId="51E98D33" w:rsidR="00E22059" w:rsidRPr="00E22059" w:rsidRDefault="00FC608F" w:rsidP="00FC608F">
            <w:pPr>
              <w:spacing w:line="240" w:lineRule="auto"/>
              <w:rPr>
                <w:rFonts w:ascii="Abadi" w:hAnsi="Abadi"/>
              </w:rPr>
            </w:pPr>
            <w:r w:rsidRPr="00FC608F">
              <w:rPr>
                <w:rFonts w:ascii="Abadi" w:hAnsi="Abadi"/>
              </w:rPr>
              <w:t>All children from Y3-Y6 take part in a 3-week daily swimming programme. All children in these year groups get the chance to develop a life skill and show significant progress within the 3 week block</w:t>
            </w:r>
            <w:r w:rsidR="00E22059">
              <w:rPr>
                <w:rFonts w:ascii="Abadi" w:hAnsi="Abadi"/>
              </w:rPr>
              <w:t xml:space="preserve"> which supports their wellbeing, mental health and physical health. </w:t>
            </w:r>
          </w:p>
        </w:tc>
      </w:tr>
    </w:tbl>
    <w:p w14:paraId="06705D5E" w14:textId="77777777" w:rsidR="00A67340" w:rsidRPr="00584A30" w:rsidRDefault="00A67340" w:rsidP="00910216">
      <w:pPr>
        <w:spacing w:after="0" w:line="240" w:lineRule="auto"/>
        <w:rPr>
          <w:rFonts w:ascii="Abadi" w:hAnsi="Abadi"/>
          <w:highlight w:val="yellow"/>
        </w:rPr>
      </w:pPr>
      <w:r w:rsidRPr="00584A30">
        <w:rPr>
          <w:rFonts w:ascii="Abadi" w:eastAsia="Arial" w:hAnsi="Abadi" w:cs="Arial"/>
          <w:b/>
          <w:bCs/>
          <w:sz w:val="24"/>
          <w:szCs w:val="24"/>
          <w:highlight w:val="yellow"/>
        </w:rPr>
        <w:t xml:space="preserve"> </w:t>
      </w:r>
    </w:p>
    <w:p w14:paraId="5344798C" w14:textId="1B7F306C" w:rsidR="00A67340" w:rsidRPr="00584A30" w:rsidRDefault="00A67340" w:rsidP="00910216">
      <w:pPr>
        <w:spacing w:after="0" w:line="240" w:lineRule="auto"/>
        <w:rPr>
          <w:rFonts w:ascii="Abadi" w:hAnsi="Abadi"/>
          <w:highlight w:val="yellow"/>
        </w:rPr>
      </w:pPr>
    </w:p>
    <w:p w14:paraId="04F7CDAC" w14:textId="0D3F40E5" w:rsidR="00A67340" w:rsidRPr="00FC608F" w:rsidRDefault="00A67340" w:rsidP="00AC0EE6">
      <w:pPr>
        <w:pStyle w:val="Heading2"/>
        <w:rPr>
          <w:rFonts w:ascii="Abadi" w:hAnsi="Abadi"/>
        </w:rPr>
      </w:pPr>
      <w:r w:rsidRPr="00FC608F">
        <w:rPr>
          <w:rFonts w:ascii="Abadi" w:hAnsi="Abadi"/>
        </w:rPr>
        <w:t>Part B: Review of outcomes in the previous academic year</w:t>
      </w:r>
    </w:p>
    <w:p w14:paraId="4EA94052" w14:textId="77777777" w:rsidR="00910216" w:rsidRPr="00FC608F" w:rsidRDefault="00910216" w:rsidP="00910216">
      <w:pPr>
        <w:spacing w:after="0"/>
        <w:rPr>
          <w:rFonts w:ascii="Abadi" w:hAnsi="Abadi"/>
        </w:rPr>
      </w:pPr>
    </w:p>
    <w:p w14:paraId="258EEA7A" w14:textId="5D232909" w:rsidR="00FB0968" w:rsidRPr="00FC608F" w:rsidRDefault="00A67340" w:rsidP="00FB0968">
      <w:pPr>
        <w:pStyle w:val="Heading3"/>
        <w:rPr>
          <w:rFonts w:ascii="Abadi" w:eastAsia="Arial" w:hAnsi="Abadi"/>
          <w:b w:val="0"/>
          <w:bCs/>
        </w:rPr>
      </w:pPr>
      <w:r w:rsidRPr="00FC608F">
        <w:rPr>
          <w:rFonts w:ascii="Abadi" w:eastAsia="Arial" w:hAnsi="Abadi"/>
          <w:b w:val="0"/>
          <w:bCs/>
        </w:rPr>
        <w:t>PDG outcomes</w:t>
      </w:r>
      <w:r w:rsidR="00FB0968" w:rsidRPr="00FC608F">
        <w:rPr>
          <w:rFonts w:ascii="Abadi" w:eastAsia="Arial" w:hAnsi="Abadi"/>
          <w:b w:val="0"/>
          <w:bCs/>
        </w:rPr>
        <w:t xml:space="preserve"> Grant Allocation </w:t>
      </w:r>
      <w:r w:rsidR="00FB0968" w:rsidRPr="00FC608F">
        <w:rPr>
          <w:rFonts w:ascii="Abadi" w:hAnsi="Abadi"/>
          <w:b w:val="0"/>
          <w:bCs/>
        </w:rPr>
        <w:t xml:space="preserve">£ </w:t>
      </w:r>
      <w:r w:rsidR="00FC608F" w:rsidRPr="00FC608F">
        <w:rPr>
          <w:rFonts w:ascii="Abadi" w:hAnsi="Abadi"/>
          <w:b w:val="0"/>
          <w:bCs/>
        </w:rPr>
        <w:t>22,366</w:t>
      </w:r>
    </w:p>
    <w:p w14:paraId="1C663F85" w14:textId="77777777" w:rsidR="00910216" w:rsidRPr="00FC608F" w:rsidRDefault="00910216" w:rsidP="00910216">
      <w:pPr>
        <w:spacing w:after="0"/>
        <w:rPr>
          <w:rFonts w:ascii="Abadi" w:hAnsi="Abadi"/>
        </w:rPr>
      </w:pPr>
    </w:p>
    <w:p w14:paraId="7C6BFD9E" w14:textId="31DDF9E0" w:rsidR="00A67340" w:rsidRPr="00584A30" w:rsidRDefault="00A67340" w:rsidP="008960F2">
      <w:pPr>
        <w:spacing w:line="240" w:lineRule="auto"/>
        <w:rPr>
          <w:rFonts w:ascii="Abadi" w:eastAsia="Arial" w:hAnsi="Abadi" w:cs="Arial"/>
          <w:sz w:val="24"/>
          <w:szCs w:val="24"/>
          <w:highlight w:val="yellow"/>
        </w:rPr>
      </w:pPr>
      <w:r w:rsidRPr="00FC608F">
        <w:rPr>
          <w:rFonts w:ascii="Abadi" w:eastAsia="Arial" w:hAnsi="Abadi" w:cs="Arial"/>
          <w:sz w:val="24"/>
          <w:szCs w:val="24"/>
        </w:rPr>
        <w:t xml:space="preserve">This details the impact that our PDG activity had on pupils in the </w:t>
      </w:r>
      <w:r w:rsidR="000C0DC4" w:rsidRPr="00FC608F">
        <w:rPr>
          <w:rFonts w:ascii="Abadi" w:eastAsia="Arial" w:hAnsi="Abadi" w:cs="Arial"/>
          <w:sz w:val="24"/>
          <w:szCs w:val="24"/>
        </w:rPr>
        <w:t xml:space="preserve">2025 </w:t>
      </w:r>
      <w:r w:rsidRPr="00FC608F">
        <w:rPr>
          <w:rFonts w:ascii="Abadi" w:eastAsia="Arial" w:hAnsi="Abadi" w:cs="Arial"/>
          <w:sz w:val="24"/>
          <w:szCs w:val="24"/>
        </w:rPr>
        <w:t>to 20</w:t>
      </w:r>
      <w:r w:rsidR="009528D1" w:rsidRPr="00FC608F">
        <w:rPr>
          <w:rFonts w:ascii="Abadi" w:eastAsia="Arial" w:hAnsi="Abadi" w:cs="Arial"/>
          <w:sz w:val="24"/>
          <w:szCs w:val="24"/>
        </w:rPr>
        <w:t>2</w:t>
      </w:r>
      <w:r w:rsidR="000C0DC4" w:rsidRPr="00FC608F">
        <w:rPr>
          <w:rFonts w:ascii="Abadi" w:eastAsia="Arial" w:hAnsi="Abadi" w:cs="Arial"/>
          <w:sz w:val="24"/>
          <w:szCs w:val="24"/>
        </w:rPr>
        <w:t>6</w:t>
      </w:r>
      <w:r w:rsidRPr="00FC608F">
        <w:rPr>
          <w:rFonts w:ascii="Abadi" w:eastAsia="Arial" w:hAnsi="Abadi" w:cs="Arial"/>
          <w:sz w:val="24"/>
          <w:szCs w:val="24"/>
        </w:rPr>
        <w:t xml:space="preserve"> academic </w:t>
      </w:r>
      <w:r w:rsidRPr="00747608">
        <w:rPr>
          <w:rFonts w:ascii="Abadi" w:eastAsia="Arial" w:hAnsi="Abadi" w:cs="Arial"/>
          <w:sz w:val="24"/>
          <w:szCs w:val="24"/>
        </w:rPr>
        <w:t xml:space="preserve">year. </w:t>
      </w:r>
    </w:p>
    <w:tbl>
      <w:tblPr>
        <w:tblW w:w="0" w:type="auto"/>
        <w:tblLayout w:type="fixed"/>
        <w:tblLook w:val="04A0" w:firstRow="1" w:lastRow="0" w:firstColumn="1" w:lastColumn="0" w:noHBand="0" w:noVBand="1"/>
      </w:tblPr>
      <w:tblGrid>
        <w:gridCol w:w="4656"/>
        <w:gridCol w:w="5399"/>
      </w:tblGrid>
      <w:tr w:rsidR="002D41CB" w:rsidRPr="00584A30" w14:paraId="473262F2" w14:textId="77777777" w:rsidTr="002746F2">
        <w:trPr>
          <w:trHeight w:val="300"/>
        </w:trPr>
        <w:tc>
          <w:tcPr>
            <w:tcW w:w="465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6F947FDC" w14:textId="7DCE0907" w:rsidR="002D41CB" w:rsidRPr="00FC608F" w:rsidRDefault="002D41CB" w:rsidP="001964BD">
            <w:pPr>
              <w:spacing w:line="240" w:lineRule="auto"/>
              <w:rPr>
                <w:rFonts w:ascii="Abadi" w:hAnsi="Abadi"/>
              </w:rPr>
            </w:pPr>
            <w:r w:rsidRPr="00FC608F">
              <w:rPr>
                <w:rFonts w:ascii="Abadi" w:eastAsia="Arial" w:hAnsi="Abadi" w:cs="Arial"/>
                <w:b/>
                <w:bCs/>
                <w:color w:val="000000" w:themeColor="text1"/>
                <w:sz w:val="24"/>
                <w:szCs w:val="24"/>
              </w:rPr>
              <w:t>Activity</w:t>
            </w:r>
          </w:p>
        </w:tc>
        <w:tc>
          <w:tcPr>
            <w:tcW w:w="539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2EF9FB81" w14:textId="459FCE56" w:rsidR="002D41CB" w:rsidRPr="00FC608F" w:rsidRDefault="002D41CB" w:rsidP="001964BD">
            <w:pPr>
              <w:spacing w:line="240" w:lineRule="auto"/>
              <w:rPr>
                <w:rFonts w:ascii="Abadi" w:hAnsi="Abadi"/>
              </w:rPr>
            </w:pPr>
            <w:r w:rsidRPr="00FC608F">
              <w:rPr>
                <w:rFonts w:ascii="Abadi" w:eastAsia="Arial" w:hAnsi="Abadi" w:cs="Arial"/>
                <w:b/>
                <w:bCs/>
                <w:color w:val="000000" w:themeColor="text1"/>
                <w:sz w:val="24"/>
                <w:szCs w:val="24"/>
              </w:rPr>
              <w:t>Impact</w:t>
            </w:r>
          </w:p>
        </w:tc>
      </w:tr>
      <w:tr w:rsidR="002D41CB" w:rsidRPr="00584A30" w14:paraId="25979E63" w14:textId="77777777" w:rsidTr="002746F2">
        <w:trPr>
          <w:trHeight w:val="300"/>
        </w:trPr>
        <w:tc>
          <w:tcPr>
            <w:tcW w:w="465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30ACB02" w14:textId="69B816E5" w:rsidR="002D41CB" w:rsidRPr="00584A30" w:rsidRDefault="00FC608F" w:rsidP="001964BD">
            <w:pPr>
              <w:spacing w:line="240" w:lineRule="auto"/>
              <w:rPr>
                <w:rFonts w:ascii="Abadi" w:hAnsi="Abadi"/>
                <w:highlight w:val="yellow"/>
              </w:rPr>
            </w:pPr>
            <w:r w:rsidRPr="00FC608F">
              <w:rPr>
                <w:rFonts w:ascii="Abadi" w:hAnsi="Abadi"/>
              </w:rPr>
              <w:t>Revision of interventions and timetables so they provide bespoke support for pupils</w:t>
            </w:r>
          </w:p>
        </w:tc>
        <w:tc>
          <w:tcPr>
            <w:tcW w:w="539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604BB8D" w14:textId="77777777" w:rsidR="002746F2" w:rsidRDefault="00FC608F" w:rsidP="001964BD">
            <w:pPr>
              <w:spacing w:line="240" w:lineRule="auto"/>
              <w:rPr>
                <w:rFonts w:ascii="Abadi" w:hAnsi="Abadi"/>
              </w:rPr>
            </w:pPr>
            <w:r w:rsidRPr="00747608">
              <w:rPr>
                <w:rFonts w:ascii="Abadi" w:hAnsi="Abadi"/>
              </w:rPr>
              <w:t xml:space="preserve">Bespoke PL for TAs meant they could deliver bespoke interventions. Learner outcomes improved where interventions supported emotional wellbeing. </w:t>
            </w:r>
          </w:p>
          <w:p w14:paraId="001AF78D" w14:textId="78B1690D" w:rsidR="003D7BE5" w:rsidRPr="002746F2" w:rsidRDefault="002746F2" w:rsidP="002746F2">
            <w:pPr>
              <w:rPr>
                <w:rFonts w:ascii="Abadi" w:eastAsia="Times New Roman" w:hAnsi="Abadi"/>
                <w:color w:val="000000"/>
              </w:rPr>
            </w:pPr>
            <w:r w:rsidRPr="002746F2">
              <w:rPr>
                <w:rFonts w:ascii="Abadi" w:eastAsia="Times New Roman" w:hAnsi="Abadi"/>
                <w:color w:val="000000"/>
              </w:rPr>
              <w:t xml:space="preserve">Nearly all pupils make progress in nearly all areas of learning as a result of well-structured interventions that respond closely to their individual needs. In particular, staff use their training in </w:t>
            </w:r>
            <w:r w:rsidR="00302EE5">
              <w:rPr>
                <w:rFonts w:ascii="Abadi" w:eastAsia="Times New Roman" w:hAnsi="Abadi"/>
                <w:color w:val="000000"/>
              </w:rPr>
              <w:t>targeted training</w:t>
            </w:r>
            <w:r w:rsidRPr="002746F2">
              <w:rPr>
                <w:rFonts w:ascii="Abadi" w:eastAsia="Times New Roman" w:hAnsi="Abadi"/>
                <w:color w:val="000000"/>
              </w:rPr>
              <w:t xml:space="preserve"> approaches to develop bespoke activities that enable pupils to complete tasks with increasing independence and rely less on adult support. Evidence recorded on Edukey demonstrates the positive impact of these interventions on the progress and outcomes of identified groups of pupils.</w:t>
            </w:r>
          </w:p>
        </w:tc>
      </w:tr>
      <w:tr w:rsidR="00727A7A" w:rsidRPr="00584A30" w14:paraId="0F8A696D" w14:textId="77777777" w:rsidTr="002746F2">
        <w:trPr>
          <w:trHeight w:val="300"/>
        </w:trPr>
        <w:tc>
          <w:tcPr>
            <w:tcW w:w="465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727C29D" w14:textId="2CD19952" w:rsidR="00727A7A" w:rsidRPr="00584A30" w:rsidRDefault="00957FA3" w:rsidP="001964BD">
            <w:pPr>
              <w:spacing w:line="240" w:lineRule="auto"/>
              <w:rPr>
                <w:rFonts w:ascii="Abadi" w:hAnsi="Abadi"/>
                <w:highlight w:val="yellow"/>
              </w:rPr>
            </w:pPr>
            <w:r w:rsidRPr="00FC608F">
              <w:rPr>
                <w:rFonts w:ascii="Abadi" w:hAnsi="Abadi"/>
              </w:rPr>
              <w:t>Additional</w:t>
            </w:r>
            <w:r w:rsidR="00727A7A" w:rsidRPr="00FC608F">
              <w:rPr>
                <w:rFonts w:ascii="Abadi" w:hAnsi="Abadi"/>
              </w:rPr>
              <w:t xml:space="preserve"> ELSA staff member</w:t>
            </w:r>
          </w:p>
        </w:tc>
        <w:tc>
          <w:tcPr>
            <w:tcW w:w="539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AD37E82" w14:textId="77777777" w:rsidR="000C0DC4" w:rsidRDefault="003D7BE5" w:rsidP="001964BD">
            <w:pPr>
              <w:spacing w:line="240" w:lineRule="auto"/>
              <w:rPr>
                <w:rFonts w:ascii="Abadi" w:hAnsi="Abadi"/>
              </w:rPr>
            </w:pPr>
            <w:r w:rsidRPr="000C0DC4">
              <w:rPr>
                <w:rFonts w:ascii="Abadi" w:hAnsi="Abadi"/>
              </w:rPr>
              <w:t xml:space="preserve">Increased ELSA </w:t>
            </w:r>
            <w:r w:rsidR="00B737F6" w:rsidRPr="000C0DC4">
              <w:rPr>
                <w:rFonts w:ascii="Abadi" w:hAnsi="Abadi"/>
              </w:rPr>
              <w:t>provision and succession plan</w:t>
            </w:r>
            <w:r w:rsidR="00FB0968" w:rsidRPr="000C0DC4">
              <w:rPr>
                <w:rFonts w:ascii="Abadi" w:hAnsi="Abadi"/>
              </w:rPr>
              <w:t xml:space="preserve">. </w:t>
            </w:r>
          </w:p>
          <w:p w14:paraId="1B61BC88" w14:textId="219C43E5" w:rsidR="00727A7A" w:rsidRPr="00584A30" w:rsidRDefault="002746F2" w:rsidP="001964BD">
            <w:pPr>
              <w:spacing w:line="240" w:lineRule="auto"/>
              <w:rPr>
                <w:rFonts w:ascii="Abadi" w:hAnsi="Abadi"/>
                <w:highlight w:val="yellow"/>
              </w:rPr>
            </w:pPr>
            <w:r>
              <w:rPr>
                <w:rFonts w:ascii="Abadi" w:hAnsi="Abadi"/>
              </w:rPr>
              <w:t>ELSA end of s</w:t>
            </w:r>
            <w:r w:rsidR="000C0DC4">
              <w:rPr>
                <w:rFonts w:ascii="Abadi" w:hAnsi="Abadi"/>
              </w:rPr>
              <w:t xml:space="preserve">upport </w:t>
            </w:r>
            <w:r>
              <w:rPr>
                <w:rFonts w:ascii="Abadi" w:hAnsi="Abadi"/>
              </w:rPr>
              <w:t xml:space="preserve">assessments </w:t>
            </w:r>
            <w:r w:rsidR="000C0DC4">
              <w:rPr>
                <w:rFonts w:ascii="Abadi" w:hAnsi="Abadi"/>
              </w:rPr>
              <w:t xml:space="preserve">had a positive </w:t>
            </w:r>
            <w:r w:rsidR="00C95225">
              <w:rPr>
                <w:rFonts w:ascii="Abadi" w:hAnsi="Abadi"/>
              </w:rPr>
              <w:t>impact</w:t>
            </w:r>
            <w:r>
              <w:rPr>
                <w:rFonts w:ascii="Abadi" w:hAnsi="Abadi"/>
              </w:rPr>
              <w:t xml:space="preserve">. </w:t>
            </w:r>
            <w:r w:rsidR="00C95225">
              <w:rPr>
                <w:rFonts w:ascii="Abadi" w:hAnsi="Abadi"/>
              </w:rPr>
              <w:t xml:space="preserve"> </w:t>
            </w:r>
            <w:r>
              <w:rPr>
                <w:rFonts w:ascii="Abadi" w:hAnsi="Abadi"/>
              </w:rPr>
              <w:t>Impact was evident whether through a</w:t>
            </w:r>
            <w:r w:rsidR="000C0DC4">
              <w:rPr>
                <w:rFonts w:ascii="Abadi" w:hAnsi="Abadi"/>
              </w:rPr>
              <w:t xml:space="preserve"> planned programme of sessions or a times when unexpected </w:t>
            </w:r>
            <w:r w:rsidR="00C95225">
              <w:rPr>
                <w:rFonts w:ascii="Abadi" w:hAnsi="Abadi"/>
              </w:rPr>
              <w:t>support</w:t>
            </w:r>
            <w:r w:rsidR="000C0DC4">
              <w:rPr>
                <w:rFonts w:ascii="Abadi" w:hAnsi="Abadi"/>
              </w:rPr>
              <w:t xml:space="preserve"> needed form and ELSA or emotionally avai</w:t>
            </w:r>
            <w:r w:rsidR="00C95225">
              <w:rPr>
                <w:rFonts w:ascii="Abadi" w:hAnsi="Abadi"/>
              </w:rPr>
              <w:t>la</w:t>
            </w:r>
            <w:r w:rsidR="000C0DC4">
              <w:rPr>
                <w:rFonts w:ascii="Abadi" w:hAnsi="Abadi"/>
              </w:rPr>
              <w:t>ble adult.</w:t>
            </w:r>
          </w:p>
        </w:tc>
      </w:tr>
    </w:tbl>
    <w:p w14:paraId="4574BF0D" w14:textId="77777777" w:rsidR="002D41CB" w:rsidRPr="00584A30" w:rsidRDefault="002D41CB" w:rsidP="008960F2">
      <w:pPr>
        <w:spacing w:line="240" w:lineRule="auto"/>
        <w:rPr>
          <w:rFonts w:ascii="Abadi" w:eastAsia="Arial" w:hAnsi="Abadi" w:cs="Arial"/>
          <w:sz w:val="24"/>
          <w:szCs w:val="24"/>
          <w:highlight w:val="yellow"/>
        </w:rPr>
      </w:pPr>
    </w:p>
    <w:p w14:paraId="11C79629" w14:textId="77777777" w:rsidR="00FC608F" w:rsidRPr="009528D1" w:rsidRDefault="00FC608F" w:rsidP="00FC608F">
      <w:pPr>
        <w:pStyle w:val="Heading3"/>
        <w:rPr>
          <w:rFonts w:ascii="Abadi" w:eastAsia="Times New Roman" w:hAnsi="Abadi" w:cs="Arial"/>
          <w:color w:val="1F1F1F"/>
          <w:lang w:eastAsia="en-GB"/>
        </w:rPr>
      </w:pPr>
      <w:r w:rsidRPr="009528D1">
        <w:rPr>
          <w:rFonts w:ascii="Abadi" w:eastAsia="Arial" w:hAnsi="Abadi"/>
        </w:rPr>
        <w:t xml:space="preserve">Community Focused Schools (to include: (i) </w:t>
      </w:r>
      <w:r w:rsidRPr="009528D1">
        <w:rPr>
          <w:rFonts w:ascii="Abadi" w:eastAsia="Times New Roman" w:hAnsi="Abadi" w:cs="Arial"/>
          <w:color w:val="1F1F1F"/>
          <w:lang w:eastAsia="en-GB"/>
        </w:rPr>
        <w:t>building strong partnerships with families; (ii) responding to the needs of the community; (iii) collaborating with other services)</w:t>
      </w:r>
    </w:p>
    <w:p w14:paraId="30D84B95" w14:textId="77777777" w:rsidR="00FC608F" w:rsidRPr="009528D1" w:rsidRDefault="00FC608F" w:rsidP="00FC608F">
      <w:pPr>
        <w:spacing w:after="0"/>
        <w:rPr>
          <w:rFonts w:ascii="Abadi" w:hAnsi="Abadi"/>
        </w:rPr>
      </w:pPr>
    </w:p>
    <w:p w14:paraId="74D85ECE" w14:textId="77777777" w:rsidR="00FC608F" w:rsidRPr="009528D1" w:rsidRDefault="00FC608F" w:rsidP="00FC608F">
      <w:pPr>
        <w:spacing w:line="240" w:lineRule="auto"/>
        <w:rPr>
          <w:rFonts w:ascii="Abadi" w:hAnsi="Abadi"/>
        </w:rPr>
      </w:pPr>
      <w:r w:rsidRPr="009528D1">
        <w:rPr>
          <w:rFonts w:ascii="Abadi" w:eastAsia="Arial" w:hAnsi="Abadi" w:cs="Arial"/>
          <w:b/>
          <w:bCs/>
          <w:sz w:val="24"/>
          <w:szCs w:val="24"/>
        </w:rPr>
        <w:t xml:space="preserve"> </w:t>
      </w:r>
      <w:r w:rsidRPr="009528D1">
        <w:rPr>
          <w:rFonts w:ascii="Abadi" w:eastAsia="Arial" w:hAnsi="Abadi" w:cs="Arial"/>
          <w:sz w:val="24"/>
          <w:szCs w:val="24"/>
        </w:rPr>
        <w:t xml:space="preserve">Budgeted cost: £ </w:t>
      </w:r>
      <w:r>
        <w:rPr>
          <w:rFonts w:ascii="Abadi" w:eastAsia="Arial" w:hAnsi="Abadi" w:cs="Arial"/>
          <w:sz w:val="24"/>
          <w:szCs w:val="24"/>
        </w:rPr>
        <w:t>500 approx for training</w:t>
      </w:r>
    </w:p>
    <w:tbl>
      <w:tblPr>
        <w:tblW w:w="0" w:type="auto"/>
        <w:tblLayout w:type="fixed"/>
        <w:tblLook w:val="04A0" w:firstRow="1" w:lastRow="0" w:firstColumn="1" w:lastColumn="0" w:noHBand="0" w:noVBand="1"/>
      </w:tblPr>
      <w:tblGrid>
        <w:gridCol w:w="2548"/>
        <w:gridCol w:w="7507"/>
      </w:tblGrid>
      <w:tr w:rsidR="00FC608F" w:rsidRPr="009528D1" w14:paraId="349CC5FE" w14:textId="77777777" w:rsidTr="002746F2">
        <w:trPr>
          <w:trHeight w:val="300"/>
        </w:trPr>
        <w:tc>
          <w:tcPr>
            <w:tcW w:w="254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2BB9F036" w14:textId="77777777" w:rsidR="00FC608F" w:rsidRPr="009528D1" w:rsidRDefault="00FC608F" w:rsidP="001B5696">
            <w:pPr>
              <w:spacing w:line="240" w:lineRule="auto"/>
              <w:rPr>
                <w:rFonts w:ascii="Abadi" w:hAnsi="Abadi"/>
              </w:rPr>
            </w:pPr>
            <w:r w:rsidRPr="009528D1">
              <w:rPr>
                <w:rFonts w:ascii="Abadi" w:eastAsia="Arial" w:hAnsi="Abadi" w:cs="Arial"/>
                <w:b/>
                <w:bCs/>
                <w:color w:val="000000" w:themeColor="text1"/>
                <w:sz w:val="24"/>
                <w:szCs w:val="24"/>
              </w:rPr>
              <w:t>Activity</w:t>
            </w:r>
          </w:p>
        </w:tc>
        <w:tc>
          <w:tcPr>
            <w:tcW w:w="750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17410656" w14:textId="63671912" w:rsidR="00FC608F" w:rsidRPr="009528D1" w:rsidRDefault="00FC608F" w:rsidP="001B5696">
            <w:pPr>
              <w:spacing w:line="240" w:lineRule="auto"/>
              <w:rPr>
                <w:rFonts w:ascii="Abadi" w:hAnsi="Abadi"/>
              </w:rPr>
            </w:pPr>
            <w:r>
              <w:rPr>
                <w:rFonts w:ascii="Abadi" w:eastAsia="Arial" w:hAnsi="Abadi" w:cs="Arial"/>
                <w:b/>
                <w:bCs/>
                <w:color w:val="000000" w:themeColor="text1"/>
                <w:sz w:val="24"/>
                <w:szCs w:val="24"/>
              </w:rPr>
              <w:t>Impact</w:t>
            </w:r>
          </w:p>
        </w:tc>
      </w:tr>
      <w:tr w:rsidR="00FC608F" w:rsidRPr="009528D1" w14:paraId="258D8485" w14:textId="77777777" w:rsidTr="002746F2">
        <w:trPr>
          <w:trHeight w:val="300"/>
        </w:trPr>
        <w:tc>
          <w:tcPr>
            <w:tcW w:w="254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D647650" w14:textId="77777777" w:rsidR="00FC608F" w:rsidRPr="00B737F6" w:rsidRDefault="00FC608F" w:rsidP="001B5696">
            <w:pPr>
              <w:spacing w:line="240" w:lineRule="auto"/>
              <w:rPr>
                <w:rFonts w:ascii="Abadi" w:eastAsia="Arial" w:hAnsi="Abadi" w:cs="Arial"/>
                <w:color w:val="0D0D0D" w:themeColor="text1" w:themeTint="F2"/>
                <w:sz w:val="20"/>
                <w:szCs w:val="20"/>
              </w:rPr>
            </w:pPr>
            <w:r w:rsidRPr="00B737F6">
              <w:rPr>
                <w:rFonts w:ascii="Abadi" w:hAnsi="Abadi"/>
                <w:sz w:val="20"/>
                <w:szCs w:val="20"/>
              </w:rPr>
              <w:lastRenderedPageBreak/>
              <w:t>Providing partnerships to provide support for pupils and their families facing poverty and deprivation</w:t>
            </w:r>
            <w:r w:rsidRPr="00B737F6">
              <w:rPr>
                <w:rFonts w:ascii="Abadi" w:eastAsia="Arial" w:hAnsi="Abadi" w:cs="Arial"/>
                <w:color w:val="0D0D0D" w:themeColor="text1" w:themeTint="F2"/>
                <w:sz w:val="20"/>
                <w:szCs w:val="20"/>
              </w:rPr>
              <w:t xml:space="preserve"> </w:t>
            </w:r>
          </w:p>
          <w:p w14:paraId="121BE17D" w14:textId="77777777" w:rsidR="00FC608F" w:rsidRPr="00B737F6" w:rsidRDefault="00FC608F" w:rsidP="001B5696">
            <w:pPr>
              <w:spacing w:line="240" w:lineRule="auto"/>
              <w:rPr>
                <w:rFonts w:ascii="Abadi" w:eastAsia="Arial" w:hAnsi="Abadi" w:cs="Arial"/>
                <w:color w:val="0D0D0D" w:themeColor="text1" w:themeTint="F2"/>
                <w:sz w:val="24"/>
                <w:szCs w:val="24"/>
              </w:rPr>
            </w:pPr>
            <w:r w:rsidRPr="00B737F6">
              <w:rPr>
                <w:rFonts w:ascii="Abadi" w:eastAsia="Arial" w:hAnsi="Abadi" w:cs="Arial"/>
                <w:color w:val="0D0D0D" w:themeColor="text1" w:themeTint="F2"/>
                <w:sz w:val="20"/>
                <w:szCs w:val="20"/>
              </w:rPr>
              <w:t>First Aid for Families course provided by Mini First Aid</w:t>
            </w:r>
          </w:p>
        </w:tc>
        <w:tc>
          <w:tcPr>
            <w:tcW w:w="750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2A626CA" w14:textId="77777777" w:rsidR="00FC608F" w:rsidRDefault="00FC608F" w:rsidP="001B5696">
            <w:pPr>
              <w:spacing w:line="240" w:lineRule="auto"/>
              <w:rPr>
                <w:rFonts w:ascii="Abadi" w:eastAsia="Arial" w:hAnsi="Abadi" w:cs="Arial"/>
                <w:color w:val="0D0D0D" w:themeColor="text1" w:themeTint="F2"/>
                <w:sz w:val="24"/>
                <w:szCs w:val="24"/>
              </w:rPr>
            </w:pPr>
            <w:r w:rsidRPr="00B737F6">
              <w:rPr>
                <w:rFonts w:ascii="Abadi" w:eastAsia="Arial" w:hAnsi="Abadi" w:cs="Arial"/>
                <w:color w:val="0D0D0D" w:themeColor="text1" w:themeTint="F2"/>
                <w:sz w:val="24"/>
                <w:szCs w:val="24"/>
              </w:rPr>
              <w:t xml:space="preserve"> This builds positive partnerships and responds to the needs of both children and families. </w:t>
            </w:r>
          </w:p>
          <w:p w14:paraId="3589213F" w14:textId="77777777" w:rsidR="00FC608F" w:rsidRDefault="00FC608F" w:rsidP="001B5696">
            <w:pPr>
              <w:spacing w:line="240" w:lineRule="auto"/>
              <w:rPr>
                <w:rFonts w:ascii="Abadi" w:eastAsia="Arial" w:hAnsi="Abadi" w:cs="Arial"/>
                <w:color w:val="0D0D0D" w:themeColor="text1" w:themeTint="F2"/>
                <w:sz w:val="24"/>
                <w:szCs w:val="24"/>
              </w:rPr>
            </w:pPr>
          </w:p>
          <w:p w14:paraId="68CD42EE" w14:textId="57701E4C" w:rsidR="00FC608F" w:rsidRPr="00561E82" w:rsidRDefault="00FC608F" w:rsidP="001B5696">
            <w:pPr>
              <w:spacing w:line="240" w:lineRule="auto"/>
              <w:rPr>
                <w:rFonts w:ascii="Abadi" w:hAnsi="Abadi"/>
                <w:highlight w:val="yellow"/>
              </w:rPr>
            </w:pPr>
            <w:r w:rsidRPr="00FC608F">
              <w:rPr>
                <w:rFonts w:ascii="Abadi" w:hAnsi="Abadi"/>
              </w:rPr>
              <w:t>Positive feedback from parents as a family learning session. 12 parents participated</w:t>
            </w:r>
            <w:r w:rsidR="002746F2">
              <w:rPr>
                <w:rFonts w:ascii="Abadi" w:hAnsi="Abadi"/>
              </w:rPr>
              <w:t>. Increased confidence for parents</w:t>
            </w:r>
          </w:p>
        </w:tc>
      </w:tr>
    </w:tbl>
    <w:p w14:paraId="69497114" w14:textId="77777777" w:rsidR="00FC608F" w:rsidRDefault="00FC608F" w:rsidP="00AC0EE6">
      <w:pPr>
        <w:pStyle w:val="Heading3"/>
        <w:rPr>
          <w:rFonts w:ascii="Abadi" w:hAnsi="Abadi"/>
        </w:rPr>
      </w:pPr>
    </w:p>
    <w:p w14:paraId="7F7DC4AE" w14:textId="77777777" w:rsidR="00FC608F" w:rsidRDefault="00FC608F" w:rsidP="00AC0EE6">
      <w:pPr>
        <w:pStyle w:val="Heading3"/>
        <w:rPr>
          <w:rFonts w:ascii="Abadi" w:hAnsi="Abadi"/>
        </w:rPr>
      </w:pPr>
    </w:p>
    <w:p w14:paraId="7334CF08" w14:textId="77777777" w:rsidR="00FC608F" w:rsidRDefault="00FC608F" w:rsidP="00AC0EE6">
      <w:pPr>
        <w:pStyle w:val="Heading3"/>
        <w:rPr>
          <w:rFonts w:ascii="Abadi" w:hAnsi="Abadi"/>
        </w:rPr>
      </w:pPr>
    </w:p>
    <w:p w14:paraId="55ED9ED8" w14:textId="16EF3E46" w:rsidR="00A67340" w:rsidRPr="00927384" w:rsidRDefault="00A67340" w:rsidP="00AC0EE6">
      <w:pPr>
        <w:pStyle w:val="Heading3"/>
        <w:rPr>
          <w:rFonts w:ascii="Abadi" w:hAnsi="Abadi"/>
        </w:rPr>
      </w:pPr>
      <w:r w:rsidRPr="00927384">
        <w:rPr>
          <w:rFonts w:ascii="Abadi" w:hAnsi="Abadi"/>
        </w:rPr>
        <w:t>Externally provided programmes</w:t>
      </w:r>
      <w:r w:rsidR="00927384">
        <w:rPr>
          <w:rFonts w:ascii="Abadi" w:hAnsi="Abadi"/>
        </w:rPr>
        <w:t xml:space="preserve"> – paid for with school budget</w:t>
      </w:r>
    </w:p>
    <w:p w14:paraId="29C70A54" w14:textId="77777777" w:rsidR="00910216" w:rsidRPr="00927384" w:rsidRDefault="00910216" w:rsidP="00910216">
      <w:pPr>
        <w:spacing w:after="0"/>
        <w:rPr>
          <w:rFonts w:ascii="Abadi" w:hAnsi="Abadi"/>
        </w:rPr>
      </w:pPr>
    </w:p>
    <w:p w14:paraId="17F39578" w14:textId="77777777" w:rsidR="00A67340" w:rsidRPr="00927384" w:rsidRDefault="00A67340" w:rsidP="00A67340">
      <w:pPr>
        <w:spacing w:line="240" w:lineRule="auto"/>
        <w:rPr>
          <w:rFonts w:ascii="Abadi" w:hAnsi="Abadi"/>
        </w:rPr>
      </w:pPr>
      <w:r w:rsidRPr="00927384">
        <w:rPr>
          <w:rFonts w:ascii="Abadi" w:eastAsia="Arial" w:hAnsi="Abadi" w:cs="Arial"/>
          <w:sz w:val="24"/>
          <w:szCs w:val="24"/>
        </w:rPr>
        <w:t>Please include the names of any programmes that you purchased in the previous academic year. This will help us identify which ones are popular in Wales.</w:t>
      </w:r>
    </w:p>
    <w:tbl>
      <w:tblPr>
        <w:tblW w:w="0" w:type="auto"/>
        <w:tblLayout w:type="fixed"/>
        <w:tblLook w:val="04A0" w:firstRow="1" w:lastRow="0" w:firstColumn="1" w:lastColumn="0" w:noHBand="0" w:noVBand="1"/>
      </w:tblPr>
      <w:tblGrid>
        <w:gridCol w:w="4656"/>
        <w:gridCol w:w="5399"/>
      </w:tblGrid>
      <w:tr w:rsidR="00A67340" w:rsidRPr="00584A30" w14:paraId="4B8D134B" w14:textId="77777777" w:rsidTr="002746F2">
        <w:trPr>
          <w:trHeight w:val="300"/>
        </w:trPr>
        <w:tc>
          <w:tcPr>
            <w:tcW w:w="465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76B9DDA1" w14:textId="2E51C08D" w:rsidR="00A67340" w:rsidRPr="00927384" w:rsidRDefault="00A67340" w:rsidP="009422E2">
            <w:pPr>
              <w:spacing w:line="240" w:lineRule="auto"/>
              <w:rPr>
                <w:rFonts w:ascii="Abadi" w:hAnsi="Abadi"/>
              </w:rPr>
            </w:pPr>
            <w:bookmarkStart w:id="0" w:name="_Hlk208826409"/>
            <w:r w:rsidRPr="00927384">
              <w:rPr>
                <w:rFonts w:ascii="Abadi" w:eastAsia="Arial" w:hAnsi="Abadi" w:cs="Arial"/>
                <w:b/>
                <w:bCs/>
                <w:color w:val="000000" w:themeColor="text1"/>
                <w:sz w:val="24"/>
                <w:szCs w:val="24"/>
              </w:rPr>
              <w:t>Programme</w:t>
            </w:r>
            <w:r w:rsidR="00927384" w:rsidRPr="00927384">
              <w:rPr>
                <w:rFonts w:ascii="Abadi" w:eastAsia="Arial" w:hAnsi="Abadi" w:cs="Arial"/>
                <w:b/>
                <w:bCs/>
                <w:color w:val="000000" w:themeColor="text1"/>
                <w:sz w:val="24"/>
                <w:szCs w:val="24"/>
              </w:rPr>
              <w:t xml:space="preserve"> and Provider</w:t>
            </w:r>
          </w:p>
        </w:tc>
        <w:tc>
          <w:tcPr>
            <w:tcW w:w="539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53785CCD" w14:textId="1A9349E4" w:rsidR="00A67340" w:rsidRPr="00927384" w:rsidRDefault="00927384" w:rsidP="009422E2">
            <w:pPr>
              <w:spacing w:line="240" w:lineRule="auto"/>
              <w:rPr>
                <w:rFonts w:ascii="Abadi" w:hAnsi="Abadi"/>
              </w:rPr>
            </w:pPr>
            <w:r w:rsidRPr="00927384">
              <w:rPr>
                <w:rFonts w:ascii="Abadi" w:eastAsia="Arial" w:hAnsi="Abadi" w:cs="Arial"/>
                <w:b/>
                <w:bCs/>
                <w:color w:val="000000" w:themeColor="text1"/>
                <w:sz w:val="24"/>
                <w:szCs w:val="24"/>
              </w:rPr>
              <w:t>Success Criteria</w:t>
            </w:r>
          </w:p>
        </w:tc>
      </w:tr>
      <w:tr w:rsidR="00A67340" w:rsidRPr="00584A30" w14:paraId="6E046C02" w14:textId="77777777" w:rsidTr="002746F2">
        <w:trPr>
          <w:trHeight w:val="300"/>
        </w:trPr>
        <w:tc>
          <w:tcPr>
            <w:tcW w:w="465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E29F085" w14:textId="4E2F280D" w:rsidR="00A67340" w:rsidRPr="00FC608F" w:rsidRDefault="00927384" w:rsidP="009422E2">
            <w:pPr>
              <w:spacing w:line="240" w:lineRule="auto"/>
              <w:rPr>
                <w:rFonts w:ascii="Abadi" w:hAnsi="Abadi"/>
              </w:rPr>
            </w:pPr>
            <w:r w:rsidRPr="00FC608F">
              <w:rPr>
                <w:rFonts w:ascii="Abadi" w:eastAsia="Arial" w:hAnsi="Abadi" w:cs="Arial"/>
                <w:color w:val="0D0D0D" w:themeColor="text1" w:themeTint="F2"/>
              </w:rPr>
              <w:t xml:space="preserve">County in the Community - </w:t>
            </w:r>
            <w:r w:rsidRPr="00FC608F">
              <w:rPr>
                <w:rFonts w:ascii="Abadi" w:hAnsi="Abadi"/>
              </w:rPr>
              <w:t>Team</w:t>
            </w:r>
            <w:r w:rsidR="00D93961" w:rsidRPr="00FC608F">
              <w:rPr>
                <w:rFonts w:ascii="Abadi" w:hAnsi="Abadi"/>
              </w:rPr>
              <w:t xml:space="preserve"> games, football skills</w:t>
            </w:r>
            <w:r w:rsidR="00727A7A" w:rsidRPr="00FC608F">
              <w:rPr>
                <w:rFonts w:ascii="Abadi" w:hAnsi="Abadi"/>
              </w:rPr>
              <w:t>, multi skills</w:t>
            </w:r>
            <w:r w:rsidRPr="00FC608F">
              <w:rPr>
                <w:rFonts w:ascii="Abadi" w:hAnsi="Abadi"/>
              </w:rPr>
              <w:t>, Joy of Moving session for Y5</w:t>
            </w:r>
            <w:r w:rsidRPr="00FC608F">
              <w:rPr>
                <w:rFonts w:ascii="Abadi" w:eastAsia="Arial" w:hAnsi="Abadi" w:cs="Arial"/>
                <w:color w:val="0D0D0D" w:themeColor="text1" w:themeTint="F2"/>
              </w:rPr>
              <w:t xml:space="preserve"> </w:t>
            </w:r>
          </w:p>
        </w:tc>
        <w:tc>
          <w:tcPr>
            <w:tcW w:w="539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9FD1B13" w14:textId="49176F21" w:rsidR="00A67340" w:rsidRPr="00FC608F" w:rsidRDefault="00C95225" w:rsidP="009422E2">
            <w:pPr>
              <w:spacing w:line="240" w:lineRule="auto"/>
              <w:rPr>
                <w:rFonts w:ascii="Abadi" w:hAnsi="Abadi"/>
              </w:rPr>
            </w:pPr>
            <w:r w:rsidRPr="00FC608F">
              <w:rPr>
                <w:rFonts w:ascii="Abadi" w:hAnsi="Abadi"/>
              </w:rPr>
              <w:t>Work with all year groups throughout the year</w:t>
            </w:r>
            <w:r w:rsidR="001C457A">
              <w:rPr>
                <w:rFonts w:ascii="Abadi" w:hAnsi="Abadi"/>
              </w:rPr>
              <w:t>, developed physical skills appropriate to their age. Impact on wellbeing and enjoyment</w:t>
            </w:r>
          </w:p>
        </w:tc>
      </w:tr>
      <w:tr w:rsidR="00A67340" w:rsidRPr="00584A30" w14:paraId="1CC75983" w14:textId="77777777" w:rsidTr="002746F2">
        <w:trPr>
          <w:trHeight w:val="300"/>
        </w:trPr>
        <w:tc>
          <w:tcPr>
            <w:tcW w:w="465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AB08D33" w14:textId="3D185F81" w:rsidR="00A67340" w:rsidRPr="00FC608F" w:rsidRDefault="008A7FD2" w:rsidP="009422E2">
            <w:pPr>
              <w:spacing w:line="240" w:lineRule="auto"/>
              <w:rPr>
                <w:rFonts w:ascii="Abadi" w:hAnsi="Abadi"/>
              </w:rPr>
            </w:pPr>
            <w:r w:rsidRPr="00FC608F">
              <w:rPr>
                <w:rFonts w:ascii="Abadi" w:eastAsia="Arial" w:hAnsi="Abadi" w:cs="Arial"/>
                <w:color w:val="0D0D0D" w:themeColor="text1" w:themeTint="F2"/>
              </w:rPr>
              <w:t>Gateway rugby</w:t>
            </w:r>
            <w:r w:rsidR="00927384" w:rsidRPr="00FC608F">
              <w:rPr>
                <w:rFonts w:ascii="Abadi" w:eastAsia="Arial" w:hAnsi="Abadi" w:cs="Arial"/>
                <w:color w:val="0D0D0D" w:themeColor="text1" w:themeTint="F2"/>
              </w:rPr>
              <w:t xml:space="preserve"> - Dragons Rugby</w:t>
            </w:r>
          </w:p>
        </w:tc>
        <w:tc>
          <w:tcPr>
            <w:tcW w:w="539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225BCC3" w14:textId="25CFEB69" w:rsidR="00A67340" w:rsidRPr="00FC608F" w:rsidRDefault="00927384" w:rsidP="009422E2">
            <w:pPr>
              <w:spacing w:line="240" w:lineRule="auto"/>
              <w:rPr>
                <w:rFonts w:ascii="Abadi" w:hAnsi="Abadi"/>
              </w:rPr>
            </w:pPr>
            <w:r w:rsidRPr="00FC608F">
              <w:rPr>
                <w:rFonts w:ascii="Abadi" w:eastAsia="Arial" w:hAnsi="Abadi" w:cs="Arial"/>
                <w:color w:val="0D0D0D" w:themeColor="text1" w:themeTint="F2"/>
              </w:rPr>
              <w:t xml:space="preserve">– this was from school budget but feedback from staff is the fortnightly sessions </w:t>
            </w:r>
            <w:r w:rsidR="00FC608F">
              <w:rPr>
                <w:rFonts w:ascii="Abadi" w:eastAsia="Arial" w:hAnsi="Abadi" w:cs="Arial"/>
                <w:color w:val="0D0D0D" w:themeColor="text1" w:themeTint="F2"/>
              </w:rPr>
              <w:t>make little impact. So review for 2026-27</w:t>
            </w:r>
          </w:p>
        </w:tc>
      </w:tr>
      <w:tr w:rsidR="00FC608F" w:rsidRPr="00584A30" w14:paraId="084FB770" w14:textId="77777777" w:rsidTr="002746F2">
        <w:trPr>
          <w:trHeight w:val="300"/>
        </w:trPr>
        <w:tc>
          <w:tcPr>
            <w:tcW w:w="465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E22DA5D" w14:textId="2216D4A3" w:rsidR="00FC608F" w:rsidRPr="00FC608F" w:rsidRDefault="00FC608F" w:rsidP="009422E2">
            <w:pPr>
              <w:spacing w:line="240" w:lineRule="auto"/>
              <w:rPr>
                <w:rFonts w:ascii="Abadi" w:eastAsia="Arial" w:hAnsi="Abadi" w:cs="Arial"/>
                <w:color w:val="0D0D0D" w:themeColor="text1" w:themeTint="F2"/>
              </w:rPr>
            </w:pPr>
            <w:r>
              <w:rPr>
                <w:rFonts w:ascii="Abadi" w:eastAsia="Arial" w:hAnsi="Abadi" w:cs="Arial"/>
                <w:color w:val="0D0D0D" w:themeColor="text1" w:themeTint="F2"/>
              </w:rPr>
              <w:t>Swimming Programme – Y3-Y6 Newport Live</w:t>
            </w:r>
          </w:p>
        </w:tc>
        <w:tc>
          <w:tcPr>
            <w:tcW w:w="539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A1FFD93" w14:textId="5DA5E7BD" w:rsidR="00FC608F" w:rsidRPr="00FC608F" w:rsidRDefault="00FC608F" w:rsidP="009422E2">
            <w:pPr>
              <w:spacing w:line="240" w:lineRule="auto"/>
              <w:rPr>
                <w:rFonts w:ascii="Abadi" w:eastAsia="Arial" w:hAnsi="Abadi" w:cs="Arial"/>
                <w:color w:val="0D0D0D" w:themeColor="text1" w:themeTint="F2"/>
              </w:rPr>
            </w:pPr>
            <w:r>
              <w:rPr>
                <w:rFonts w:ascii="Abadi" w:eastAsia="Arial" w:hAnsi="Abadi" w:cs="Arial"/>
                <w:color w:val="0D0D0D" w:themeColor="text1" w:themeTint="F2"/>
              </w:rPr>
              <w:t xml:space="preserve">All children from Y3-Y6 take part in a 3-week daily swimming programme. All children in these year groups get the chance to develop a life skill and show significant progress within the </w:t>
            </w:r>
            <w:r w:rsidR="002746F2">
              <w:rPr>
                <w:rFonts w:ascii="Abadi" w:eastAsia="Arial" w:hAnsi="Abadi" w:cs="Arial"/>
                <w:color w:val="0D0D0D" w:themeColor="text1" w:themeTint="F2"/>
              </w:rPr>
              <w:t>3-week</w:t>
            </w:r>
            <w:r>
              <w:rPr>
                <w:rFonts w:ascii="Abadi" w:eastAsia="Arial" w:hAnsi="Abadi" w:cs="Arial"/>
                <w:color w:val="0D0D0D" w:themeColor="text1" w:themeTint="F2"/>
              </w:rPr>
              <w:t xml:space="preserve"> block</w:t>
            </w:r>
            <w:r w:rsidR="0044368E">
              <w:rPr>
                <w:rFonts w:ascii="Abadi" w:eastAsia="Arial" w:hAnsi="Abadi" w:cs="Arial"/>
                <w:color w:val="0D0D0D" w:themeColor="text1" w:themeTint="F2"/>
              </w:rPr>
              <w:t xml:space="preserve"> – continue with this – even though it has a significant school cost.</w:t>
            </w:r>
          </w:p>
        </w:tc>
      </w:tr>
      <w:bookmarkEnd w:id="0"/>
    </w:tbl>
    <w:p w14:paraId="65A928DB" w14:textId="7D825B08" w:rsidR="000A27D4" w:rsidRPr="00584A30" w:rsidRDefault="000A27D4" w:rsidP="00910216">
      <w:pPr>
        <w:spacing w:after="0"/>
        <w:rPr>
          <w:rFonts w:ascii="Abadi" w:hAnsi="Abadi" w:cs="Arial"/>
          <w:sz w:val="24"/>
          <w:szCs w:val="24"/>
          <w:highlight w:val="yellow"/>
        </w:rPr>
      </w:pPr>
    </w:p>
    <w:p w14:paraId="06BCED3E" w14:textId="2A037EA8" w:rsidR="003C090C" w:rsidRPr="00C95225" w:rsidRDefault="00A67340" w:rsidP="00AA47FE">
      <w:pPr>
        <w:pStyle w:val="Heading2"/>
        <w:rPr>
          <w:rFonts w:ascii="Abadi" w:hAnsi="Abadi"/>
        </w:rPr>
      </w:pPr>
      <w:r w:rsidRPr="00C95225">
        <w:rPr>
          <w:rFonts w:ascii="Abadi" w:hAnsi="Abadi"/>
        </w:rPr>
        <w:t>Further information</w:t>
      </w:r>
    </w:p>
    <w:tbl>
      <w:tblPr>
        <w:tblW w:w="0" w:type="auto"/>
        <w:tblLayout w:type="fixed"/>
        <w:tblLook w:val="04A0" w:firstRow="1" w:lastRow="0" w:firstColumn="1" w:lastColumn="0" w:noHBand="0" w:noVBand="1"/>
      </w:tblPr>
      <w:tblGrid>
        <w:gridCol w:w="10055"/>
      </w:tblGrid>
      <w:tr w:rsidR="00A67340" w:rsidRPr="009528D1" w14:paraId="595AE915" w14:textId="77777777" w:rsidTr="002746F2">
        <w:trPr>
          <w:trHeight w:val="736"/>
        </w:trPr>
        <w:tc>
          <w:tcPr>
            <w:tcW w:w="1005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411EEBB" w14:textId="6DFFEFDC" w:rsidR="00364EC3" w:rsidRPr="00C95225" w:rsidRDefault="00364EC3" w:rsidP="009422E2">
            <w:pPr>
              <w:spacing w:after="0" w:line="240" w:lineRule="auto"/>
              <w:rPr>
                <w:rFonts w:ascii="Abadi" w:hAnsi="Abadi"/>
              </w:rPr>
            </w:pPr>
            <w:r w:rsidRPr="00C95225">
              <w:rPr>
                <w:rFonts w:ascii="Abadi" w:hAnsi="Abadi"/>
              </w:rPr>
              <w:t>We have a foo</w:t>
            </w:r>
            <w:r w:rsidR="00D93961" w:rsidRPr="00C95225">
              <w:rPr>
                <w:rFonts w:ascii="Abadi" w:hAnsi="Abadi"/>
              </w:rPr>
              <w:t>d</w:t>
            </w:r>
            <w:r w:rsidRPr="00C95225">
              <w:rPr>
                <w:rFonts w:ascii="Abadi" w:hAnsi="Abadi"/>
              </w:rPr>
              <w:t xml:space="preserve"> delivery fortnightly provided by the SVP which is a variety of food items</w:t>
            </w:r>
          </w:p>
          <w:p w14:paraId="293AC43C" w14:textId="4EC720FF" w:rsidR="00D93961" w:rsidRDefault="00D93961" w:rsidP="009422E2">
            <w:pPr>
              <w:spacing w:after="0" w:line="240" w:lineRule="auto"/>
              <w:rPr>
                <w:rFonts w:ascii="Abadi" w:hAnsi="Abadi"/>
              </w:rPr>
            </w:pPr>
            <w:r w:rsidRPr="00C95225">
              <w:rPr>
                <w:rFonts w:ascii="Abadi" w:hAnsi="Abadi"/>
              </w:rPr>
              <w:t>We have subsidised all trips and experiences so no child misses out</w:t>
            </w:r>
            <w:r w:rsidR="00C95225">
              <w:rPr>
                <w:rFonts w:ascii="Abadi" w:hAnsi="Abadi"/>
              </w:rPr>
              <w:t xml:space="preserve"> through PTA and school budget</w:t>
            </w:r>
          </w:p>
          <w:p w14:paraId="64ACE362" w14:textId="3A76F135" w:rsidR="00C95225" w:rsidRPr="00C95225" w:rsidRDefault="00C95225" w:rsidP="009422E2">
            <w:pPr>
              <w:spacing w:after="0" w:line="240" w:lineRule="auto"/>
              <w:rPr>
                <w:rFonts w:ascii="Abadi" w:hAnsi="Abadi"/>
              </w:rPr>
            </w:pPr>
            <w:r>
              <w:rPr>
                <w:rFonts w:ascii="Abadi" w:hAnsi="Abadi"/>
              </w:rPr>
              <w:t>SVP hampers for families at Christmas</w:t>
            </w:r>
          </w:p>
          <w:p w14:paraId="63B2DB15" w14:textId="259CE96E" w:rsidR="00727A7A" w:rsidRPr="00C95225" w:rsidRDefault="00D93961" w:rsidP="009422E2">
            <w:pPr>
              <w:spacing w:after="0" w:line="240" w:lineRule="auto"/>
              <w:rPr>
                <w:rFonts w:ascii="Abadi" w:hAnsi="Abadi"/>
              </w:rPr>
            </w:pPr>
            <w:r w:rsidRPr="00C95225">
              <w:rPr>
                <w:rFonts w:ascii="Abadi" w:hAnsi="Abadi"/>
              </w:rPr>
              <w:t>We used SVP money for residential trips donated to the school to support families.</w:t>
            </w:r>
          </w:p>
          <w:p w14:paraId="47978F5E" w14:textId="5D821576" w:rsidR="00D93961" w:rsidRPr="00C95225" w:rsidRDefault="00D93961" w:rsidP="009422E2">
            <w:pPr>
              <w:spacing w:after="0" w:line="240" w:lineRule="auto"/>
              <w:rPr>
                <w:rFonts w:ascii="Abadi" w:hAnsi="Abadi"/>
              </w:rPr>
            </w:pPr>
            <w:r w:rsidRPr="00C95225">
              <w:rPr>
                <w:rFonts w:ascii="Abadi" w:hAnsi="Abadi"/>
              </w:rPr>
              <w:t>We have a termly free uniform shop.</w:t>
            </w:r>
          </w:p>
          <w:p w14:paraId="61B7CD06" w14:textId="77777777" w:rsidR="00D93961" w:rsidRDefault="00727A7A" w:rsidP="009422E2">
            <w:pPr>
              <w:spacing w:after="0" w:line="240" w:lineRule="auto"/>
              <w:rPr>
                <w:rFonts w:ascii="Abadi" w:hAnsi="Abadi"/>
              </w:rPr>
            </w:pPr>
            <w:r w:rsidRPr="00C95225">
              <w:rPr>
                <w:rFonts w:ascii="Abadi" w:hAnsi="Abadi"/>
              </w:rPr>
              <w:t>The school buys leavers hoodies for all Year 6 children</w:t>
            </w:r>
            <w:r w:rsidR="007D54A8" w:rsidRPr="00C95225">
              <w:rPr>
                <w:rFonts w:ascii="Abadi" w:hAnsi="Abadi"/>
              </w:rPr>
              <w:t xml:space="preserve"> we do not ask for parental contributions.</w:t>
            </w:r>
          </w:p>
          <w:p w14:paraId="5AB76BCA" w14:textId="61335798" w:rsidR="00927384" w:rsidRDefault="00C95225" w:rsidP="009422E2">
            <w:pPr>
              <w:spacing w:after="0" w:line="240" w:lineRule="auto"/>
              <w:rPr>
                <w:rFonts w:ascii="Abadi" w:hAnsi="Abadi"/>
              </w:rPr>
            </w:pPr>
            <w:r>
              <w:rPr>
                <w:rFonts w:ascii="Abadi" w:hAnsi="Abadi"/>
              </w:rPr>
              <w:t>Extra-curricular</w:t>
            </w:r>
            <w:r w:rsidR="00927384">
              <w:rPr>
                <w:rFonts w:ascii="Abadi" w:hAnsi="Abadi"/>
              </w:rPr>
              <w:t xml:space="preserve"> </w:t>
            </w:r>
            <w:r>
              <w:rPr>
                <w:rFonts w:ascii="Abadi" w:hAnsi="Abadi"/>
              </w:rPr>
              <w:t>activities are monitored to ensure that all children get the opportunity to take part – all are free except County in the Community</w:t>
            </w:r>
          </w:p>
          <w:p w14:paraId="69DCDEC4" w14:textId="1B090E78" w:rsidR="00C95225" w:rsidRPr="009528D1" w:rsidRDefault="00C95225" w:rsidP="009422E2">
            <w:pPr>
              <w:spacing w:after="0" w:line="240" w:lineRule="auto"/>
              <w:rPr>
                <w:rFonts w:ascii="Abadi" w:hAnsi="Abadi"/>
              </w:rPr>
            </w:pPr>
          </w:p>
        </w:tc>
      </w:tr>
    </w:tbl>
    <w:p w14:paraId="610B1DF6" w14:textId="77777777" w:rsidR="00A67340" w:rsidRPr="009528D1" w:rsidRDefault="00A67340" w:rsidP="00295632">
      <w:pPr>
        <w:rPr>
          <w:rFonts w:ascii="Abadi" w:hAnsi="Abadi" w:cs="Arial"/>
          <w:sz w:val="24"/>
          <w:szCs w:val="24"/>
        </w:rPr>
      </w:pPr>
    </w:p>
    <w:sectPr w:rsidR="00A67340" w:rsidRPr="009528D1" w:rsidSect="009528D1">
      <w:headerReference w:type="default" r:id="rId9"/>
      <w:foot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78134E" w14:textId="77777777" w:rsidR="00012767" w:rsidRDefault="00012767" w:rsidP="00F3046B">
      <w:pPr>
        <w:spacing w:after="0" w:line="240" w:lineRule="auto"/>
      </w:pPr>
      <w:r>
        <w:separator/>
      </w:r>
    </w:p>
  </w:endnote>
  <w:endnote w:type="continuationSeparator" w:id="0">
    <w:p w14:paraId="41BF7FF0" w14:textId="77777777" w:rsidR="00012767" w:rsidRDefault="00012767" w:rsidP="00F304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badi">
    <w:charset w:val="00"/>
    <w:family w:val="swiss"/>
    <w:pitch w:val="variable"/>
    <w:sig w:usb0="80000003"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5932814"/>
      <w:docPartObj>
        <w:docPartGallery w:val="Page Numbers (Bottom of Page)"/>
        <w:docPartUnique/>
      </w:docPartObj>
    </w:sdtPr>
    <w:sdtEndPr>
      <w:rPr>
        <w:noProof/>
      </w:rPr>
    </w:sdtEndPr>
    <w:sdtContent>
      <w:p w14:paraId="4587B3FE" w14:textId="382C20F3" w:rsidR="00F3046B" w:rsidRDefault="00F3046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D00B60" w14:textId="77777777" w:rsidR="00F3046B" w:rsidRDefault="00F304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6C84C4" w14:textId="77777777" w:rsidR="00012767" w:rsidRDefault="00012767" w:rsidP="00F3046B">
      <w:pPr>
        <w:spacing w:after="0" w:line="240" w:lineRule="auto"/>
      </w:pPr>
      <w:r>
        <w:separator/>
      </w:r>
    </w:p>
  </w:footnote>
  <w:footnote w:type="continuationSeparator" w:id="0">
    <w:p w14:paraId="57AB65E0" w14:textId="77777777" w:rsidR="00012767" w:rsidRDefault="00012767" w:rsidP="00F304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C56339" w14:textId="514EF226" w:rsidR="009528D1" w:rsidRPr="009528D1" w:rsidRDefault="009528D1" w:rsidP="009528D1">
    <w:pPr>
      <w:spacing w:after="0"/>
      <w:jc w:val="center"/>
      <w:rPr>
        <w:rFonts w:ascii="Abadi" w:hAnsi="Abadi"/>
        <w:b/>
        <w:sz w:val="44"/>
        <w:szCs w:val="44"/>
      </w:rPr>
    </w:pPr>
    <w:r w:rsidRPr="009528D1">
      <w:rPr>
        <w:b/>
        <w:noProof/>
      </w:rPr>
      <w:drawing>
        <wp:anchor distT="0" distB="0" distL="114300" distR="114300" simplePos="0" relativeHeight="251658240" behindDoc="1" locked="0" layoutInCell="1" allowOverlap="1" wp14:anchorId="50F5A0D3" wp14:editId="203B5192">
          <wp:simplePos x="0" y="0"/>
          <wp:positionH relativeFrom="column">
            <wp:posOffset>-114300</wp:posOffset>
          </wp:positionH>
          <wp:positionV relativeFrom="paragraph">
            <wp:posOffset>-182880</wp:posOffset>
          </wp:positionV>
          <wp:extent cx="845155" cy="908050"/>
          <wp:effectExtent l="0" t="0" r="0" b="6350"/>
          <wp:wrapTight wrapText="bothSides">
            <wp:wrapPolygon edited="0">
              <wp:start x="0" y="0"/>
              <wp:lineTo x="0" y="21298"/>
              <wp:lineTo x="20950" y="21298"/>
              <wp:lineTo x="2095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rotWithShape="1">
                  <a:blip r:embed="rId1">
                    <a:extLst>
                      <a:ext uri="{28A0092B-C50C-407E-A947-70E740481C1C}">
                        <a14:useLocalDpi xmlns:a14="http://schemas.microsoft.com/office/drawing/2010/main" val="0"/>
                      </a:ext>
                    </a:extLst>
                  </a:blip>
                  <a:srcRect l="22861" t="4536" r="22222" b="4339"/>
                  <a:stretch/>
                </pic:blipFill>
                <pic:spPr bwMode="auto">
                  <a:xfrm>
                    <a:off x="0" y="0"/>
                    <a:ext cx="845155" cy="908050"/>
                  </a:xfrm>
                  <a:prstGeom prst="rect">
                    <a:avLst/>
                  </a:prstGeom>
                  <a:ln>
                    <a:noFill/>
                  </a:ln>
                  <a:extLst>
                    <a:ext uri="{53640926-AAD7-44D8-BBD7-CCE9431645EC}">
                      <a14:shadowObscured xmlns:a14="http://schemas.microsoft.com/office/drawing/2010/main"/>
                    </a:ext>
                  </a:extLst>
                </pic:spPr>
              </pic:pic>
            </a:graphicData>
          </a:graphic>
        </wp:anchor>
      </w:drawing>
    </w:r>
    <w:r w:rsidRPr="009528D1">
      <w:rPr>
        <w:b/>
        <w:noProof/>
      </w:rPr>
      <w:drawing>
        <wp:anchor distT="0" distB="0" distL="114300" distR="114300" simplePos="0" relativeHeight="251660288" behindDoc="1" locked="0" layoutInCell="1" allowOverlap="1" wp14:anchorId="1A520EFE" wp14:editId="380D7A78">
          <wp:simplePos x="0" y="0"/>
          <wp:positionH relativeFrom="margin">
            <wp:align>right</wp:align>
          </wp:positionH>
          <wp:positionV relativeFrom="paragraph">
            <wp:posOffset>-184785</wp:posOffset>
          </wp:positionV>
          <wp:extent cx="845155" cy="908050"/>
          <wp:effectExtent l="0" t="0" r="0" b="6350"/>
          <wp:wrapTight wrapText="bothSides">
            <wp:wrapPolygon edited="0">
              <wp:start x="0" y="0"/>
              <wp:lineTo x="0" y="21298"/>
              <wp:lineTo x="20950" y="21298"/>
              <wp:lineTo x="2095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rotWithShape="1">
                  <a:blip r:embed="rId1">
                    <a:extLst>
                      <a:ext uri="{28A0092B-C50C-407E-A947-70E740481C1C}">
                        <a14:useLocalDpi xmlns:a14="http://schemas.microsoft.com/office/drawing/2010/main" val="0"/>
                      </a:ext>
                    </a:extLst>
                  </a:blip>
                  <a:srcRect l="22861" t="4536" r="22222" b="4339"/>
                  <a:stretch/>
                </pic:blipFill>
                <pic:spPr bwMode="auto">
                  <a:xfrm>
                    <a:off x="0" y="0"/>
                    <a:ext cx="845155" cy="908050"/>
                  </a:xfrm>
                  <a:prstGeom prst="rect">
                    <a:avLst/>
                  </a:prstGeom>
                  <a:ln>
                    <a:noFill/>
                  </a:ln>
                  <a:extLst>
                    <a:ext uri="{53640926-AAD7-44D8-BBD7-CCE9431645EC}">
                      <a14:shadowObscured xmlns:a14="http://schemas.microsoft.com/office/drawing/2010/main"/>
                    </a:ext>
                  </a:extLst>
                </pic:spPr>
              </pic:pic>
            </a:graphicData>
          </a:graphic>
        </wp:anchor>
      </w:drawing>
    </w:r>
    <w:r w:rsidRPr="009528D1">
      <w:rPr>
        <w:rFonts w:ascii="Abadi" w:hAnsi="Abadi"/>
        <w:b/>
        <w:sz w:val="44"/>
        <w:szCs w:val="44"/>
      </w:rPr>
      <w:t>St Joseph’s RC Primary School Newport.</w:t>
    </w:r>
  </w:p>
  <w:p w14:paraId="617C753F" w14:textId="081DDF59" w:rsidR="009528D1" w:rsidRPr="009528D1" w:rsidRDefault="009528D1" w:rsidP="009528D1">
    <w:pPr>
      <w:spacing w:after="0"/>
      <w:jc w:val="center"/>
      <w:rPr>
        <w:rFonts w:ascii="Abadi" w:hAnsi="Abadi"/>
        <w:b/>
        <w:sz w:val="44"/>
        <w:szCs w:val="44"/>
      </w:rPr>
    </w:pPr>
    <w:r w:rsidRPr="009528D1">
      <w:rPr>
        <w:rFonts w:ascii="Abadi" w:hAnsi="Abadi"/>
        <w:b/>
        <w:sz w:val="44"/>
        <w:szCs w:val="44"/>
      </w:rPr>
      <w:t>PDG Grant Statement 202</w:t>
    </w:r>
    <w:r w:rsidR="00584A30">
      <w:rPr>
        <w:rFonts w:ascii="Abadi" w:hAnsi="Abadi"/>
        <w:b/>
        <w:sz w:val="44"/>
        <w:szCs w:val="44"/>
      </w:rPr>
      <w:t>6</w:t>
    </w:r>
    <w:r w:rsidRPr="009528D1">
      <w:rPr>
        <w:rFonts w:ascii="Abadi" w:hAnsi="Abadi"/>
        <w:b/>
        <w:sz w:val="44"/>
        <w:szCs w:val="44"/>
      </w:rPr>
      <w:t>-202</w:t>
    </w:r>
    <w:r w:rsidR="00584A30">
      <w:rPr>
        <w:rFonts w:ascii="Abadi" w:hAnsi="Abadi"/>
        <w:b/>
        <w:sz w:val="44"/>
        <w:szCs w:val="44"/>
      </w:rPr>
      <w:t>7</w:t>
    </w:r>
  </w:p>
  <w:p w14:paraId="4E1D04F2" w14:textId="3C5982A4" w:rsidR="00F3046B" w:rsidRDefault="00F304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C4644D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53426BE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00E06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6C8BFE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1E5C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5CEF02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0FAEFB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0B6A75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1D8160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D34681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624B6FB"/>
    <w:multiLevelType w:val="hybridMultilevel"/>
    <w:tmpl w:val="FFFFFFFF"/>
    <w:lvl w:ilvl="0" w:tplc="42621856">
      <w:start w:val="1"/>
      <w:numFmt w:val="bullet"/>
      <w:lvlText w:val="·"/>
      <w:lvlJc w:val="left"/>
      <w:pPr>
        <w:ind w:left="720" w:hanging="360"/>
      </w:pPr>
      <w:rPr>
        <w:rFonts w:ascii="Symbol" w:hAnsi="Symbol" w:hint="default"/>
      </w:rPr>
    </w:lvl>
    <w:lvl w:ilvl="1" w:tplc="EC0C4FFE">
      <w:start w:val="1"/>
      <w:numFmt w:val="bullet"/>
      <w:lvlText w:val="o"/>
      <w:lvlJc w:val="left"/>
      <w:pPr>
        <w:ind w:left="1440" w:hanging="360"/>
      </w:pPr>
      <w:rPr>
        <w:rFonts w:ascii="Courier New" w:hAnsi="Courier New" w:hint="default"/>
      </w:rPr>
    </w:lvl>
    <w:lvl w:ilvl="2" w:tplc="2A3E1302">
      <w:start w:val="1"/>
      <w:numFmt w:val="bullet"/>
      <w:lvlText w:val=""/>
      <w:lvlJc w:val="left"/>
      <w:pPr>
        <w:ind w:left="2160" w:hanging="360"/>
      </w:pPr>
      <w:rPr>
        <w:rFonts w:ascii="Wingdings" w:hAnsi="Wingdings" w:hint="default"/>
      </w:rPr>
    </w:lvl>
    <w:lvl w:ilvl="3" w:tplc="79785646">
      <w:start w:val="1"/>
      <w:numFmt w:val="bullet"/>
      <w:lvlText w:val=""/>
      <w:lvlJc w:val="left"/>
      <w:pPr>
        <w:ind w:left="2880" w:hanging="360"/>
      </w:pPr>
      <w:rPr>
        <w:rFonts w:ascii="Symbol" w:hAnsi="Symbol" w:hint="default"/>
      </w:rPr>
    </w:lvl>
    <w:lvl w:ilvl="4" w:tplc="0C6020E4">
      <w:start w:val="1"/>
      <w:numFmt w:val="bullet"/>
      <w:lvlText w:val="o"/>
      <w:lvlJc w:val="left"/>
      <w:pPr>
        <w:ind w:left="3600" w:hanging="360"/>
      </w:pPr>
      <w:rPr>
        <w:rFonts w:ascii="Courier New" w:hAnsi="Courier New" w:hint="default"/>
      </w:rPr>
    </w:lvl>
    <w:lvl w:ilvl="5" w:tplc="55B437B4">
      <w:start w:val="1"/>
      <w:numFmt w:val="bullet"/>
      <w:lvlText w:val=""/>
      <w:lvlJc w:val="left"/>
      <w:pPr>
        <w:ind w:left="4320" w:hanging="360"/>
      </w:pPr>
      <w:rPr>
        <w:rFonts w:ascii="Wingdings" w:hAnsi="Wingdings" w:hint="default"/>
      </w:rPr>
    </w:lvl>
    <w:lvl w:ilvl="6" w:tplc="609E1032">
      <w:start w:val="1"/>
      <w:numFmt w:val="bullet"/>
      <w:lvlText w:val=""/>
      <w:lvlJc w:val="left"/>
      <w:pPr>
        <w:ind w:left="5040" w:hanging="360"/>
      </w:pPr>
      <w:rPr>
        <w:rFonts w:ascii="Symbol" w:hAnsi="Symbol" w:hint="default"/>
      </w:rPr>
    </w:lvl>
    <w:lvl w:ilvl="7" w:tplc="B9580A22">
      <w:start w:val="1"/>
      <w:numFmt w:val="bullet"/>
      <w:lvlText w:val="o"/>
      <w:lvlJc w:val="left"/>
      <w:pPr>
        <w:ind w:left="5760" w:hanging="360"/>
      </w:pPr>
      <w:rPr>
        <w:rFonts w:ascii="Courier New" w:hAnsi="Courier New" w:hint="default"/>
      </w:rPr>
    </w:lvl>
    <w:lvl w:ilvl="8" w:tplc="39806D9E">
      <w:start w:val="1"/>
      <w:numFmt w:val="bullet"/>
      <w:lvlText w:val=""/>
      <w:lvlJc w:val="left"/>
      <w:pPr>
        <w:ind w:left="6480" w:hanging="360"/>
      </w:pPr>
      <w:rPr>
        <w:rFonts w:ascii="Wingdings" w:hAnsi="Wingdings" w:hint="default"/>
      </w:rPr>
    </w:lvl>
  </w:abstractNum>
  <w:num w:numId="1" w16cid:durableId="1618368061">
    <w:abstractNumId w:val="10"/>
  </w:num>
  <w:num w:numId="2" w16cid:durableId="1381393819">
    <w:abstractNumId w:val="9"/>
  </w:num>
  <w:num w:numId="3" w16cid:durableId="1404140683">
    <w:abstractNumId w:val="7"/>
  </w:num>
  <w:num w:numId="4" w16cid:durableId="1883129104">
    <w:abstractNumId w:val="6"/>
  </w:num>
  <w:num w:numId="5" w16cid:durableId="450393110">
    <w:abstractNumId w:val="5"/>
  </w:num>
  <w:num w:numId="6" w16cid:durableId="531723432">
    <w:abstractNumId w:val="4"/>
  </w:num>
  <w:num w:numId="7" w16cid:durableId="1226336942">
    <w:abstractNumId w:val="8"/>
  </w:num>
  <w:num w:numId="8" w16cid:durableId="1087188733">
    <w:abstractNumId w:val="3"/>
  </w:num>
  <w:num w:numId="9" w16cid:durableId="503859446">
    <w:abstractNumId w:val="2"/>
  </w:num>
  <w:num w:numId="10" w16cid:durableId="2068645361">
    <w:abstractNumId w:val="1"/>
  </w:num>
  <w:num w:numId="11" w16cid:durableId="1247811460">
    <w:abstractNumId w:val="0"/>
  </w:num>
  <w:num w:numId="12" w16cid:durableId="253053207">
    <w:abstractNumId w:val="9"/>
  </w:num>
  <w:num w:numId="13" w16cid:durableId="496194895">
    <w:abstractNumId w:val="7"/>
  </w:num>
  <w:num w:numId="14" w16cid:durableId="784274237">
    <w:abstractNumId w:val="6"/>
  </w:num>
  <w:num w:numId="15" w16cid:durableId="381489716">
    <w:abstractNumId w:val="5"/>
  </w:num>
  <w:num w:numId="16" w16cid:durableId="1027288831">
    <w:abstractNumId w:val="4"/>
  </w:num>
  <w:num w:numId="17" w16cid:durableId="1349599023">
    <w:abstractNumId w:val="8"/>
  </w:num>
  <w:num w:numId="18" w16cid:durableId="681585591">
    <w:abstractNumId w:val="3"/>
  </w:num>
  <w:num w:numId="19" w16cid:durableId="1385759318">
    <w:abstractNumId w:val="2"/>
  </w:num>
  <w:num w:numId="20" w16cid:durableId="2128616823">
    <w:abstractNumId w:val="1"/>
  </w:num>
  <w:num w:numId="21" w16cid:durableId="21053031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340"/>
    <w:rsid w:val="0000022E"/>
    <w:rsid w:val="00001B6E"/>
    <w:rsid w:val="00012767"/>
    <w:rsid w:val="00050F49"/>
    <w:rsid w:val="000A1061"/>
    <w:rsid w:val="000A27D4"/>
    <w:rsid w:val="000B5E7B"/>
    <w:rsid w:val="000C0DC4"/>
    <w:rsid w:val="00143D42"/>
    <w:rsid w:val="00160A04"/>
    <w:rsid w:val="001C457A"/>
    <w:rsid w:val="001F7F32"/>
    <w:rsid w:val="00215EA7"/>
    <w:rsid w:val="00241280"/>
    <w:rsid w:val="002746F2"/>
    <w:rsid w:val="00294485"/>
    <w:rsid w:val="00295632"/>
    <w:rsid w:val="002A7121"/>
    <w:rsid w:val="002B41F6"/>
    <w:rsid w:val="002D41CB"/>
    <w:rsid w:val="002E4BFF"/>
    <w:rsid w:val="002E7838"/>
    <w:rsid w:val="002F347C"/>
    <w:rsid w:val="002F70B3"/>
    <w:rsid w:val="00302EE5"/>
    <w:rsid w:val="003460B0"/>
    <w:rsid w:val="00354AFF"/>
    <w:rsid w:val="003610BA"/>
    <w:rsid w:val="00364EC3"/>
    <w:rsid w:val="003C090C"/>
    <w:rsid w:val="003D7BE5"/>
    <w:rsid w:val="00404DAC"/>
    <w:rsid w:val="004070AF"/>
    <w:rsid w:val="004127FF"/>
    <w:rsid w:val="00417745"/>
    <w:rsid w:val="0044098A"/>
    <w:rsid w:val="0044368E"/>
    <w:rsid w:val="00454F9E"/>
    <w:rsid w:val="00475BA7"/>
    <w:rsid w:val="004D309D"/>
    <w:rsid w:val="004D6DBA"/>
    <w:rsid w:val="004F3B59"/>
    <w:rsid w:val="005017B3"/>
    <w:rsid w:val="00507298"/>
    <w:rsid w:val="005407FE"/>
    <w:rsid w:val="00561E82"/>
    <w:rsid w:val="005802F0"/>
    <w:rsid w:val="00580B1D"/>
    <w:rsid w:val="00584A30"/>
    <w:rsid w:val="005A31E3"/>
    <w:rsid w:val="005B6ED2"/>
    <w:rsid w:val="005E2A06"/>
    <w:rsid w:val="005E550E"/>
    <w:rsid w:val="005F4828"/>
    <w:rsid w:val="00603734"/>
    <w:rsid w:val="00656907"/>
    <w:rsid w:val="00692B9C"/>
    <w:rsid w:val="006E30CA"/>
    <w:rsid w:val="006F4731"/>
    <w:rsid w:val="00727A7A"/>
    <w:rsid w:val="0073724E"/>
    <w:rsid w:val="007427D1"/>
    <w:rsid w:val="00747608"/>
    <w:rsid w:val="007D54A8"/>
    <w:rsid w:val="007F2C47"/>
    <w:rsid w:val="00830E1F"/>
    <w:rsid w:val="008960F2"/>
    <w:rsid w:val="008A7FD2"/>
    <w:rsid w:val="008E522F"/>
    <w:rsid w:val="00910216"/>
    <w:rsid w:val="009154F1"/>
    <w:rsid w:val="00927384"/>
    <w:rsid w:val="00934A11"/>
    <w:rsid w:val="009528D1"/>
    <w:rsid w:val="00957FA3"/>
    <w:rsid w:val="009A2A3C"/>
    <w:rsid w:val="009C56C7"/>
    <w:rsid w:val="00A67340"/>
    <w:rsid w:val="00AA47FE"/>
    <w:rsid w:val="00AA54BD"/>
    <w:rsid w:val="00AA6AEE"/>
    <w:rsid w:val="00AC0EE6"/>
    <w:rsid w:val="00B00C82"/>
    <w:rsid w:val="00B2530C"/>
    <w:rsid w:val="00B33DA4"/>
    <w:rsid w:val="00B60323"/>
    <w:rsid w:val="00B737F6"/>
    <w:rsid w:val="00BE1F96"/>
    <w:rsid w:val="00BE759C"/>
    <w:rsid w:val="00BF06A4"/>
    <w:rsid w:val="00C520FC"/>
    <w:rsid w:val="00C877FB"/>
    <w:rsid w:val="00C91CFA"/>
    <w:rsid w:val="00C95225"/>
    <w:rsid w:val="00CB2353"/>
    <w:rsid w:val="00CD10FF"/>
    <w:rsid w:val="00CD50B9"/>
    <w:rsid w:val="00CD5DC0"/>
    <w:rsid w:val="00D06BB7"/>
    <w:rsid w:val="00D33E73"/>
    <w:rsid w:val="00D6579D"/>
    <w:rsid w:val="00D72C17"/>
    <w:rsid w:val="00D93961"/>
    <w:rsid w:val="00D97163"/>
    <w:rsid w:val="00DA7D20"/>
    <w:rsid w:val="00DC5E9B"/>
    <w:rsid w:val="00DE1D62"/>
    <w:rsid w:val="00DE3696"/>
    <w:rsid w:val="00DF1E30"/>
    <w:rsid w:val="00E11131"/>
    <w:rsid w:val="00E22059"/>
    <w:rsid w:val="00E35CA4"/>
    <w:rsid w:val="00E720E2"/>
    <w:rsid w:val="00EF6A05"/>
    <w:rsid w:val="00F12810"/>
    <w:rsid w:val="00F15BBA"/>
    <w:rsid w:val="00F174A6"/>
    <w:rsid w:val="00F3046B"/>
    <w:rsid w:val="00F52A7B"/>
    <w:rsid w:val="00F770B9"/>
    <w:rsid w:val="00F83431"/>
    <w:rsid w:val="00FA47B7"/>
    <w:rsid w:val="00FB0968"/>
    <w:rsid w:val="00FC608F"/>
    <w:rsid w:val="00FD30B8"/>
    <w:rsid w:val="00FD54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535B88F4"/>
  <w15:chartTrackingRefBased/>
  <w15:docId w15:val="{5AD74510-C2B4-45E2-85DE-AE697F3CE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41CB"/>
  </w:style>
  <w:style w:type="paragraph" w:styleId="Heading1">
    <w:name w:val="heading 1"/>
    <w:basedOn w:val="Heading2"/>
    <w:next w:val="Normal"/>
    <w:link w:val="Heading1Char"/>
    <w:uiPriority w:val="9"/>
    <w:qFormat/>
    <w:rsid w:val="006E30CA"/>
    <w:pPr>
      <w:outlineLvl w:val="0"/>
    </w:pPr>
    <w:rPr>
      <w:sz w:val="36"/>
    </w:rPr>
  </w:style>
  <w:style w:type="paragraph" w:styleId="Heading2">
    <w:name w:val="heading 2"/>
    <w:basedOn w:val="Heading3"/>
    <w:next w:val="Normal"/>
    <w:link w:val="Heading2Char"/>
    <w:uiPriority w:val="9"/>
    <w:unhideWhenUsed/>
    <w:qFormat/>
    <w:rsid w:val="00CD10FF"/>
    <w:pPr>
      <w:outlineLvl w:val="1"/>
    </w:pPr>
    <w:rPr>
      <w:sz w:val="27"/>
    </w:rPr>
  </w:style>
  <w:style w:type="paragraph" w:styleId="Heading3">
    <w:name w:val="heading 3"/>
    <w:basedOn w:val="Heading4"/>
    <w:next w:val="Normal"/>
    <w:link w:val="Heading3Char"/>
    <w:uiPriority w:val="9"/>
    <w:unhideWhenUsed/>
    <w:qFormat/>
    <w:rsid w:val="006E30CA"/>
    <w:pPr>
      <w:outlineLvl w:val="2"/>
    </w:pPr>
  </w:style>
  <w:style w:type="paragraph" w:styleId="Heading4">
    <w:name w:val="heading 4"/>
    <w:basedOn w:val="Normal"/>
    <w:next w:val="Normal"/>
    <w:link w:val="Heading4Char"/>
    <w:uiPriority w:val="9"/>
    <w:unhideWhenUsed/>
    <w:qFormat/>
    <w:rsid w:val="00A67340"/>
    <w:pPr>
      <w:keepNext/>
      <w:keepLines/>
      <w:spacing w:before="40" w:after="0"/>
      <w:outlineLvl w:val="3"/>
    </w:pPr>
    <w:rPr>
      <w:rFonts w:ascii="Arial" w:eastAsiaTheme="majorEastAsia" w:hAnsi="Arial" w:cstheme="majorBidi"/>
      <w:b/>
      <w:iCs/>
      <w:sz w:val="24"/>
    </w:rPr>
  </w:style>
  <w:style w:type="paragraph" w:styleId="Heading5">
    <w:name w:val="heading 5"/>
    <w:basedOn w:val="Normal"/>
    <w:next w:val="Normal"/>
    <w:link w:val="Heading5Char"/>
    <w:uiPriority w:val="9"/>
    <w:unhideWhenUsed/>
    <w:qFormat/>
    <w:rsid w:val="00A67340"/>
    <w:pPr>
      <w:keepNext/>
      <w:keepLines/>
      <w:spacing w:before="40" w:after="0"/>
      <w:outlineLvl w:val="4"/>
    </w:pPr>
    <w:rPr>
      <w:rFonts w:ascii="Arial" w:eastAsiaTheme="majorEastAsia" w:hAnsi="Arial" w:cstheme="majorBidi"/>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D10FF"/>
    <w:rPr>
      <w:rFonts w:ascii="Arial" w:eastAsiaTheme="majorEastAsia" w:hAnsi="Arial" w:cstheme="majorBidi"/>
      <w:b/>
      <w:iCs/>
      <w:sz w:val="27"/>
    </w:rPr>
  </w:style>
  <w:style w:type="character" w:customStyle="1" w:styleId="Heading3Char">
    <w:name w:val="Heading 3 Char"/>
    <w:basedOn w:val="DefaultParagraphFont"/>
    <w:link w:val="Heading3"/>
    <w:uiPriority w:val="9"/>
    <w:rsid w:val="006E30CA"/>
    <w:rPr>
      <w:rFonts w:ascii="Arial" w:eastAsiaTheme="majorEastAsia" w:hAnsi="Arial" w:cstheme="majorBidi"/>
      <w:b/>
      <w:iCs/>
      <w:sz w:val="24"/>
    </w:rPr>
  </w:style>
  <w:style w:type="character" w:styleId="CommentReference">
    <w:name w:val="annotation reference"/>
    <w:basedOn w:val="DefaultParagraphFont"/>
    <w:uiPriority w:val="99"/>
    <w:semiHidden/>
    <w:unhideWhenUsed/>
    <w:rsid w:val="00A67340"/>
    <w:rPr>
      <w:sz w:val="16"/>
      <w:szCs w:val="16"/>
    </w:rPr>
  </w:style>
  <w:style w:type="paragraph" w:styleId="CommentText">
    <w:name w:val="annotation text"/>
    <w:basedOn w:val="Normal"/>
    <w:link w:val="CommentTextChar"/>
    <w:uiPriority w:val="99"/>
    <w:unhideWhenUsed/>
    <w:rsid w:val="00A67340"/>
    <w:pPr>
      <w:spacing w:line="240" w:lineRule="auto"/>
    </w:pPr>
    <w:rPr>
      <w:sz w:val="20"/>
      <w:szCs w:val="20"/>
    </w:rPr>
  </w:style>
  <w:style w:type="character" w:customStyle="1" w:styleId="CommentTextChar">
    <w:name w:val="Comment Text Char"/>
    <w:basedOn w:val="DefaultParagraphFont"/>
    <w:link w:val="CommentText"/>
    <w:uiPriority w:val="99"/>
    <w:rsid w:val="00A67340"/>
    <w:rPr>
      <w:sz w:val="20"/>
      <w:szCs w:val="20"/>
    </w:rPr>
  </w:style>
  <w:style w:type="character" w:customStyle="1" w:styleId="Heading1Char">
    <w:name w:val="Heading 1 Char"/>
    <w:basedOn w:val="DefaultParagraphFont"/>
    <w:link w:val="Heading1"/>
    <w:uiPriority w:val="9"/>
    <w:rsid w:val="006E30CA"/>
    <w:rPr>
      <w:rFonts w:ascii="Arial" w:eastAsiaTheme="majorEastAsia" w:hAnsi="Arial" w:cstheme="majorBidi"/>
      <w:b/>
      <w:iCs/>
      <w:sz w:val="36"/>
    </w:rPr>
  </w:style>
  <w:style w:type="character" w:customStyle="1" w:styleId="Heading4Char">
    <w:name w:val="Heading 4 Char"/>
    <w:basedOn w:val="DefaultParagraphFont"/>
    <w:link w:val="Heading4"/>
    <w:uiPriority w:val="9"/>
    <w:rsid w:val="00A67340"/>
    <w:rPr>
      <w:rFonts w:ascii="Arial" w:eastAsiaTheme="majorEastAsia" w:hAnsi="Arial" w:cstheme="majorBidi"/>
      <w:b/>
      <w:iCs/>
      <w:sz w:val="24"/>
    </w:rPr>
  </w:style>
  <w:style w:type="paragraph" w:styleId="ListParagraph">
    <w:name w:val="List Paragraph"/>
    <w:aliases w:val="F5 List Paragraph,List Paragraph1,Dot pt,No Spacing1,List Paragraph Char Char Char,Indicator Text,Numbered Para 1,Bullet Points,MAIN CONTENT,Bullet 1,List Paragraph11,List Paragraph12,List Paragraph2,Normal numbered,OBC Bullet,L,Ti,T,B,L1"/>
    <w:basedOn w:val="Normal"/>
    <w:link w:val="ListParagraphChar"/>
    <w:uiPriority w:val="34"/>
    <w:qFormat/>
    <w:rsid w:val="00A67340"/>
    <w:pPr>
      <w:ind w:left="720"/>
      <w:contextualSpacing/>
    </w:pPr>
  </w:style>
  <w:style w:type="character" w:customStyle="1" w:styleId="ListParagraphChar">
    <w:name w:val="List Paragraph Char"/>
    <w:aliases w:val="F5 List Paragraph Char,List Paragraph1 Char,Dot pt Char,No Spacing1 Char,List Paragraph Char Char Char Char,Indicator Text Char,Numbered Para 1 Char,Bullet Points Char,MAIN CONTENT Char,Bullet 1 Char,List Paragraph11 Char,L Char"/>
    <w:link w:val="ListParagraph"/>
    <w:uiPriority w:val="34"/>
    <w:qFormat/>
    <w:locked/>
    <w:rsid w:val="00A67340"/>
  </w:style>
  <w:style w:type="table" w:styleId="TableGrid">
    <w:name w:val="Table Grid"/>
    <w:basedOn w:val="TableNormal"/>
    <w:uiPriority w:val="39"/>
    <w:rsid w:val="00A673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A67340"/>
    <w:pPr>
      <w:spacing w:after="0" w:line="240" w:lineRule="auto"/>
    </w:pPr>
  </w:style>
  <w:style w:type="character" w:customStyle="1" w:styleId="Heading5Char">
    <w:name w:val="Heading 5 Char"/>
    <w:basedOn w:val="DefaultParagraphFont"/>
    <w:link w:val="Heading5"/>
    <w:uiPriority w:val="9"/>
    <w:rsid w:val="00A67340"/>
    <w:rPr>
      <w:rFonts w:ascii="Arial" w:eastAsiaTheme="majorEastAsia" w:hAnsi="Arial" w:cstheme="majorBidi"/>
      <w:b/>
      <w:sz w:val="20"/>
    </w:rPr>
  </w:style>
  <w:style w:type="paragraph" w:styleId="Header">
    <w:name w:val="header"/>
    <w:basedOn w:val="Normal"/>
    <w:link w:val="HeaderChar"/>
    <w:uiPriority w:val="99"/>
    <w:unhideWhenUsed/>
    <w:rsid w:val="00F304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046B"/>
  </w:style>
  <w:style w:type="paragraph" w:styleId="Footer">
    <w:name w:val="footer"/>
    <w:basedOn w:val="Normal"/>
    <w:link w:val="FooterChar"/>
    <w:uiPriority w:val="99"/>
    <w:unhideWhenUsed/>
    <w:rsid w:val="00F304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04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4519149">
      <w:bodyDiv w:val="1"/>
      <w:marLeft w:val="0"/>
      <w:marRight w:val="0"/>
      <w:marTop w:val="0"/>
      <w:marBottom w:val="0"/>
      <w:divBdr>
        <w:top w:val="none" w:sz="0" w:space="0" w:color="auto"/>
        <w:left w:val="none" w:sz="0" w:space="0" w:color="auto"/>
        <w:bottom w:val="none" w:sz="0" w:space="0" w:color="auto"/>
        <w:right w:val="none" w:sz="0" w:space="0" w:color="auto"/>
      </w:divBdr>
      <w:divsChild>
        <w:div w:id="1325669085">
          <w:marLeft w:val="0"/>
          <w:marRight w:val="0"/>
          <w:marTop w:val="0"/>
          <w:marBottom w:val="0"/>
          <w:divBdr>
            <w:top w:val="none" w:sz="0" w:space="0" w:color="auto"/>
            <w:left w:val="none" w:sz="0" w:space="0" w:color="auto"/>
            <w:bottom w:val="none" w:sz="0" w:space="0" w:color="auto"/>
            <w:right w:val="none" w:sz="0" w:space="0" w:color="auto"/>
          </w:divBdr>
        </w:div>
        <w:div w:id="599723013">
          <w:marLeft w:val="0"/>
          <w:marRight w:val="0"/>
          <w:marTop w:val="0"/>
          <w:marBottom w:val="0"/>
          <w:divBdr>
            <w:top w:val="none" w:sz="0" w:space="0" w:color="auto"/>
            <w:left w:val="none" w:sz="0" w:space="0" w:color="auto"/>
            <w:bottom w:val="none" w:sz="0" w:space="0" w:color="auto"/>
            <w:right w:val="none" w:sz="0" w:space="0" w:color="auto"/>
          </w:divBdr>
        </w:div>
      </w:divsChild>
    </w:div>
    <w:div w:id="469982155">
      <w:bodyDiv w:val="1"/>
      <w:marLeft w:val="0"/>
      <w:marRight w:val="0"/>
      <w:marTop w:val="0"/>
      <w:marBottom w:val="0"/>
      <w:divBdr>
        <w:top w:val="none" w:sz="0" w:space="0" w:color="auto"/>
        <w:left w:val="none" w:sz="0" w:space="0" w:color="auto"/>
        <w:bottom w:val="none" w:sz="0" w:space="0" w:color="auto"/>
        <w:right w:val="none" w:sz="0" w:space="0" w:color="auto"/>
      </w:divBdr>
    </w:div>
    <w:div w:id="604338692">
      <w:bodyDiv w:val="1"/>
      <w:marLeft w:val="0"/>
      <w:marRight w:val="0"/>
      <w:marTop w:val="0"/>
      <w:marBottom w:val="0"/>
      <w:divBdr>
        <w:top w:val="none" w:sz="0" w:space="0" w:color="auto"/>
        <w:left w:val="none" w:sz="0" w:space="0" w:color="auto"/>
        <w:bottom w:val="none" w:sz="0" w:space="0" w:color="auto"/>
        <w:right w:val="none" w:sz="0" w:space="0" w:color="auto"/>
      </w:divBdr>
      <w:divsChild>
        <w:div w:id="1857576953">
          <w:marLeft w:val="0"/>
          <w:marRight w:val="0"/>
          <w:marTop w:val="0"/>
          <w:marBottom w:val="0"/>
          <w:divBdr>
            <w:top w:val="none" w:sz="0" w:space="0" w:color="auto"/>
            <w:left w:val="none" w:sz="0" w:space="0" w:color="auto"/>
            <w:bottom w:val="none" w:sz="0" w:space="0" w:color="auto"/>
            <w:right w:val="none" w:sz="0" w:space="0" w:color="auto"/>
          </w:divBdr>
        </w:div>
        <w:div w:id="2017147429">
          <w:marLeft w:val="0"/>
          <w:marRight w:val="0"/>
          <w:marTop w:val="0"/>
          <w:marBottom w:val="0"/>
          <w:divBdr>
            <w:top w:val="none" w:sz="0" w:space="0" w:color="auto"/>
            <w:left w:val="none" w:sz="0" w:space="0" w:color="auto"/>
            <w:bottom w:val="none" w:sz="0" w:space="0" w:color="auto"/>
            <w:right w:val="none" w:sz="0" w:space="0" w:color="auto"/>
          </w:divBdr>
        </w:div>
      </w:divsChild>
    </w:div>
    <w:div w:id="1168204711">
      <w:bodyDiv w:val="1"/>
      <w:marLeft w:val="0"/>
      <w:marRight w:val="0"/>
      <w:marTop w:val="0"/>
      <w:marBottom w:val="0"/>
      <w:divBdr>
        <w:top w:val="none" w:sz="0" w:space="0" w:color="auto"/>
        <w:left w:val="none" w:sz="0" w:space="0" w:color="auto"/>
        <w:bottom w:val="none" w:sz="0" w:space="0" w:color="auto"/>
        <w:right w:val="none" w:sz="0" w:space="0" w:color="auto"/>
      </w:divBdr>
      <w:divsChild>
        <w:div w:id="897933659">
          <w:marLeft w:val="0"/>
          <w:marRight w:val="0"/>
          <w:marTop w:val="0"/>
          <w:marBottom w:val="0"/>
          <w:divBdr>
            <w:top w:val="none" w:sz="0" w:space="0" w:color="auto"/>
            <w:left w:val="none" w:sz="0" w:space="0" w:color="auto"/>
            <w:bottom w:val="none" w:sz="0" w:space="0" w:color="auto"/>
            <w:right w:val="none" w:sz="0" w:space="0" w:color="auto"/>
          </w:divBdr>
        </w:div>
        <w:div w:id="267280769">
          <w:marLeft w:val="0"/>
          <w:marRight w:val="0"/>
          <w:marTop w:val="0"/>
          <w:marBottom w:val="0"/>
          <w:divBdr>
            <w:top w:val="none" w:sz="0" w:space="0" w:color="auto"/>
            <w:left w:val="none" w:sz="0" w:space="0" w:color="auto"/>
            <w:bottom w:val="none" w:sz="0" w:space="0" w:color="auto"/>
            <w:right w:val="none" w:sz="0" w:space="0" w:color="auto"/>
          </w:divBdr>
        </w:div>
        <w:div w:id="890925667">
          <w:marLeft w:val="0"/>
          <w:marRight w:val="0"/>
          <w:marTop w:val="0"/>
          <w:marBottom w:val="0"/>
          <w:divBdr>
            <w:top w:val="none" w:sz="0" w:space="0" w:color="auto"/>
            <w:left w:val="none" w:sz="0" w:space="0" w:color="auto"/>
            <w:bottom w:val="none" w:sz="0" w:space="0" w:color="auto"/>
            <w:right w:val="none" w:sz="0" w:space="0" w:color="auto"/>
          </w:divBdr>
        </w:div>
        <w:div w:id="1833912424">
          <w:marLeft w:val="0"/>
          <w:marRight w:val="0"/>
          <w:marTop w:val="0"/>
          <w:marBottom w:val="0"/>
          <w:divBdr>
            <w:top w:val="none" w:sz="0" w:space="0" w:color="auto"/>
            <w:left w:val="none" w:sz="0" w:space="0" w:color="auto"/>
            <w:bottom w:val="none" w:sz="0" w:space="0" w:color="auto"/>
            <w:right w:val="none" w:sz="0" w:space="0" w:color="auto"/>
          </w:divBdr>
        </w:div>
        <w:div w:id="1814061412">
          <w:marLeft w:val="0"/>
          <w:marRight w:val="0"/>
          <w:marTop w:val="0"/>
          <w:marBottom w:val="0"/>
          <w:divBdr>
            <w:top w:val="none" w:sz="0" w:space="0" w:color="auto"/>
            <w:left w:val="none" w:sz="0" w:space="0" w:color="auto"/>
            <w:bottom w:val="none" w:sz="0" w:space="0" w:color="auto"/>
            <w:right w:val="none" w:sz="0" w:space="0" w:color="auto"/>
          </w:divBdr>
        </w:div>
        <w:div w:id="1801990233">
          <w:marLeft w:val="0"/>
          <w:marRight w:val="0"/>
          <w:marTop w:val="0"/>
          <w:marBottom w:val="0"/>
          <w:divBdr>
            <w:top w:val="none" w:sz="0" w:space="0" w:color="auto"/>
            <w:left w:val="none" w:sz="0" w:space="0" w:color="auto"/>
            <w:bottom w:val="none" w:sz="0" w:space="0" w:color="auto"/>
            <w:right w:val="none" w:sz="0" w:space="0" w:color="auto"/>
          </w:divBdr>
        </w:div>
        <w:div w:id="1252545370">
          <w:marLeft w:val="0"/>
          <w:marRight w:val="0"/>
          <w:marTop w:val="0"/>
          <w:marBottom w:val="0"/>
          <w:divBdr>
            <w:top w:val="none" w:sz="0" w:space="0" w:color="auto"/>
            <w:left w:val="none" w:sz="0" w:space="0" w:color="auto"/>
            <w:bottom w:val="none" w:sz="0" w:space="0" w:color="auto"/>
            <w:right w:val="none" w:sz="0" w:space="0" w:color="auto"/>
          </w:divBdr>
        </w:div>
        <w:div w:id="1114985580">
          <w:marLeft w:val="0"/>
          <w:marRight w:val="0"/>
          <w:marTop w:val="0"/>
          <w:marBottom w:val="0"/>
          <w:divBdr>
            <w:top w:val="none" w:sz="0" w:space="0" w:color="auto"/>
            <w:left w:val="none" w:sz="0" w:space="0" w:color="auto"/>
            <w:bottom w:val="none" w:sz="0" w:space="0" w:color="auto"/>
            <w:right w:val="none" w:sz="0" w:space="0" w:color="auto"/>
          </w:divBdr>
        </w:div>
        <w:div w:id="1119565049">
          <w:marLeft w:val="0"/>
          <w:marRight w:val="0"/>
          <w:marTop w:val="0"/>
          <w:marBottom w:val="0"/>
          <w:divBdr>
            <w:top w:val="none" w:sz="0" w:space="0" w:color="auto"/>
            <w:left w:val="none" w:sz="0" w:space="0" w:color="auto"/>
            <w:bottom w:val="none" w:sz="0" w:space="0" w:color="auto"/>
            <w:right w:val="none" w:sz="0" w:space="0" w:color="auto"/>
          </w:divBdr>
        </w:div>
        <w:div w:id="1293829314">
          <w:marLeft w:val="0"/>
          <w:marRight w:val="0"/>
          <w:marTop w:val="0"/>
          <w:marBottom w:val="0"/>
          <w:divBdr>
            <w:top w:val="none" w:sz="0" w:space="0" w:color="auto"/>
            <w:left w:val="none" w:sz="0" w:space="0" w:color="auto"/>
            <w:bottom w:val="none" w:sz="0" w:space="0" w:color="auto"/>
            <w:right w:val="none" w:sz="0" w:space="0" w:color="auto"/>
          </w:divBdr>
        </w:div>
        <w:div w:id="1913613783">
          <w:marLeft w:val="0"/>
          <w:marRight w:val="0"/>
          <w:marTop w:val="0"/>
          <w:marBottom w:val="0"/>
          <w:divBdr>
            <w:top w:val="none" w:sz="0" w:space="0" w:color="auto"/>
            <w:left w:val="none" w:sz="0" w:space="0" w:color="auto"/>
            <w:bottom w:val="none" w:sz="0" w:space="0" w:color="auto"/>
            <w:right w:val="none" w:sz="0" w:space="0" w:color="auto"/>
          </w:divBdr>
        </w:div>
        <w:div w:id="208080862">
          <w:marLeft w:val="0"/>
          <w:marRight w:val="0"/>
          <w:marTop w:val="0"/>
          <w:marBottom w:val="0"/>
          <w:divBdr>
            <w:top w:val="none" w:sz="0" w:space="0" w:color="auto"/>
            <w:left w:val="none" w:sz="0" w:space="0" w:color="auto"/>
            <w:bottom w:val="none" w:sz="0" w:space="0" w:color="auto"/>
            <w:right w:val="none" w:sz="0" w:space="0" w:color="auto"/>
          </w:divBdr>
        </w:div>
      </w:divsChild>
    </w:div>
    <w:div w:id="1636566082">
      <w:bodyDiv w:val="1"/>
      <w:marLeft w:val="0"/>
      <w:marRight w:val="0"/>
      <w:marTop w:val="0"/>
      <w:marBottom w:val="0"/>
      <w:divBdr>
        <w:top w:val="none" w:sz="0" w:space="0" w:color="auto"/>
        <w:left w:val="none" w:sz="0" w:space="0" w:color="auto"/>
        <w:bottom w:val="none" w:sz="0" w:space="0" w:color="auto"/>
        <w:right w:val="none" w:sz="0" w:space="0" w:color="auto"/>
      </w:divBdr>
    </w:div>
    <w:div w:id="1766881882">
      <w:bodyDiv w:val="1"/>
      <w:marLeft w:val="0"/>
      <w:marRight w:val="0"/>
      <w:marTop w:val="0"/>
      <w:marBottom w:val="0"/>
      <w:divBdr>
        <w:top w:val="none" w:sz="0" w:space="0" w:color="auto"/>
        <w:left w:val="none" w:sz="0" w:space="0" w:color="auto"/>
        <w:bottom w:val="none" w:sz="0" w:space="0" w:color="auto"/>
        <w:right w:val="none" w:sz="0" w:space="0" w:color="auto"/>
      </w:divBdr>
      <w:divsChild>
        <w:div w:id="1726444790">
          <w:marLeft w:val="0"/>
          <w:marRight w:val="0"/>
          <w:marTop w:val="0"/>
          <w:marBottom w:val="0"/>
          <w:divBdr>
            <w:top w:val="none" w:sz="0" w:space="0" w:color="auto"/>
            <w:left w:val="none" w:sz="0" w:space="0" w:color="auto"/>
            <w:bottom w:val="none" w:sz="0" w:space="0" w:color="auto"/>
            <w:right w:val="none" w:sz="0" w:space="0" w:color="auto"/>
          </w:divBdr>
        </w:div>
        <w:div w:id="967668649">
          <w:marLeft w:val="0"/>
          <w:marRight w:val="0"/>
          <w:marTop w:val="0"/>
          <w:marBottom w:val="0"/>
          <w:divBdr>
            <w:top w:val="none" w:sz="0" w:space="0" w:color="auto"/>
            <w:left w:val="none" w:sz="0" w:space="0" w:color="auto"/>
            <w:bottom w:val="none" w:sz="0" w:space="0" w:color="auto"/>
            <w:right w:val="none" w:sz="0" w:space="0" w:color="auto"/>
          </w:divBdr>
        </w:div>
        <w:div w:id="941498994">
          <w:marLeft w:val="0"/>
          <w:marRight w:val="0"/>
          <w:marTop w:val="0"/>
          <w:marBottom w:val="0"/>
          <w:divBdr>
            <w:top w:val="none" w:sz="0" w:space="0" w:color="auto"/>
            <w:left w:val="none" w:sz="0" w:space="0" w:color="auto"/>
            <w:bottom w:val="none" w:sz="0" w:space="0" w:color="auto"/>
            <w:right w:val="none" w:sz="0" w:space="0" w:color="auto"/>
          </w:divBdr>
        </w:div>
        <w:div w:id="160004106">
          <w:marLeft w:val="0"/>
          <w:marRight w:val="0"/>
          <w:marTop w:val="0"/>
          <w:marBottom w:val="0"/>
          <w:divBdr>
            <w:top w:val="none" w:sz="0" w:space="0" w:color="auto"/>
            <w:left w:val="none" w:sz="0" w:space="0" w:color="auto"/>
            <w:bottom w:val="none" w:sz="0" w:space="0" w:color="auto"/>
            <w:right w:val="none" w:sz="0" w:space="0" w:color="auto"/>
          </w:divBdr>
        </w:div>
        <w:div w:id="1040200971">
          <w:marLeft w:val="0"/>
          <w:marRight w:val="0"/>
          <w:marTop w:val="0"/>
          <w:marBottom w:val="0"/>
          <w:divBdr>
            <w:top w:val="none" w:sz="0" w:space="0" w:color="auto"/>
            <w:left w:val="none" w:sz="0" w:space="0" w:color="auto"/>
            <w:bottom w:val="none" w:sz="0" w:space="0" w:color="auto"/>
            <w:right w:val="none" w:sz="0" w:space="0" w:color="auto"/>
          </w:divBdr>
        </w:div>
        <w:div w:id="2104495369">
          <w:marLeft w:val="0"/>
          <w:marRight w:val="0"/>
          <w:marTop w:val="0"/>
          <w:marBottom w:val="0"/>
          <w:divBdr>
            <w:top w:val="none" w:sz="0" w:space="0" w:color="auto"/>
            <w:left w:val="none" w:sz="0" w:space="0" w:color="auto"/>
            <w:bottom w:val="none" w:sz="0" w:space="0" w:color="auto"/>
            <w:right w:val="none" w:sz="0" w:space="0" w:color="auto"/>
          </w:divBdr>
        </w:div>
        <w:div w:id="451172077">
          <w:marLeft w:val="0"/>
          <w:marRight w:val="0"/>
          <w:marTop w:val="0"/>
          <w:marBottom w:val="0"/>
          <w:divBdr>
            <w:top w:val="none" w:sz="0" w:space="0" w:color="auto"/>
            <w:left w:val="none" w:sz="0" w:space="0" w:color="auto"/>
            <w:bottom w:val="none" w:sz="0" w:space="0" w:color="auto"/>
            <w:right w:val="none" w:sz="0" w:space="0" w:color="auto"/>
          </w:divBdr>
        </w:div>
        <w:div w:id="1699119007">
          <w:marLeft w:val="0"/>
          <w:marRight w:val="0"/>
          <w:marTop w:val="0"/>
          <w:marBottom w:val="0"/>
          <w:divBdr>
            <w:top w:val="none" w:sz="0" w:space="0" w:color="auto"/>
            <w:left w:val="none" w:sz="0" w:space="0" w:color="auto"/>
            <w:bottom w:val="none" w:sz="0" w:space="0" w:color="auto"/>
            <w:right w:val="none" w:sz="0" w:space="0" w:color="auto"/>
          </w:divBdr>
        </w:div>
        <w:div w:id="689331000">
          <w:marLeft w:val="0"/>
          <w:marRight w:val="0"/>
          <w:marTop w:val="0"/>
          <w:marBottom w:val="0"/>
          <w:divBdr>
            <w:top w:val="none" w:sz="0" w:space="0" w:color="auto"/>
            <w:left w:val="none" w:sz="0" w:space="0" w:color="auto"/>
            <w:bottom w:val="none" w:sz="0" w:space="0" w:color="auto"/>
            <w:right w:val="none" w:sz="0" w:space="0" w:color="auto"/>
          </w:divBdr>
        </w:div>
        <w:div w:id="692147989">
          <w:marLeft w:val="0"/>
          <w:marRight w:val="0"/>
          <w:marTop w:val="0"/>
          <w:marBottom w:val="0"/>
          <w:divBdr>
            <w:top w:val="none" w:sz="0" w:space="0" w:color="auto"/>
            <w:left w:val="none" w:sz="0" w:space="0" w:color="auto"/>
            <w:bottom w:val="none" w:sz="0" w:space="0" w:color="auto"/>
            <w:right w:val="none" w:sz="0" w:space="0" w:color="auto"/>
          </w:divBdr>
        </w:div>
        <w:div w:id="1474059590">
          <w:marLeft w:val="0"/>
          <w:marRight w:val="0"/>
          <w:marTop w:val="0"/>
          <w:marBottom w:val="0"/>
          <w:divBdr>
            <w:top w:val="none" w:sz="0" w:space="0" w:color="auto"/>
            <w:left w:val="none" w:sz="0" w:space="0" w:color="auto"/>
            <w:bottom w:val="none" w:sz="0" w:space="0" w:color="auto"/>
            <w:right w:val="none" w:sz="0" w:space="0" w:color="auto"/>
          </w:divBdr>
        </w:div>
        <w:div w:id="20428251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etadata xmlns="http://www.objective.com/ecm/document/metadata/FF3C5B18883D4E21973B57C2EEED7FD1" version="1.0.0">
  <systemFields>
    <field name="Objective-Id">
      <value order="0">A47390492</value>
    </field>
    <field name="Objective-Title">
      <value order="0">Web amends -annex-1.-pupil-development-grant-school-statement-template (1)</value>
    </field>
    <field name="Objective-Description">
      <value order="0"/>
    </field>
    <field name="Objective-CreationStamp">
      <value order="0">2023-10-18T09:39:49Z</value>
    </field>
    <field name="Objective-IsApproved">
      <value order="0">false</value>
    </field>
    <field name="Objective-IsPublished">
      <value order="0">false</value>
    </field>
    <field name="Objective-DatePublished">
      <value order="0"/>
    </field>
    <field name="Objective-ModificationStamp">
      <value order="0">2023-11-15T08:19:01Z</value>
    </field>
    <field name="Objective-Owner">
      <value order="0">Cook, Laura (ESJWL - Education)</value>
    </field>
    <field name="Objective-Path">
      <value order="0">Objective Global Folder:#Business File Plan:WG Organisational Groups:NEW - Post April 2022 - Education, Social Justice &amp; Welsh Language:Education, Social Justice &amp; Welsh Language (ESJWL) - Education - Support for Learners:1 - Save:Supporting Achievement &amp; Safeguarding:EPS - Supporting Achievement &amp; Safeguarding - Pupil Development Grant:EiED - Equity in Education - Pupil Development Grant (PDG) - 2023-2024</value>
    </field>
    <field name="Objective-Parent">
      <value order="0">EiED - Equity in Education - Pupil Development Grant (PDG) - 2023-2024</value>
    </field>
    <field name="Objective-State">
      <value order="0">Being Edited</value>
    </field>
    <field name="Objective-VersionId">
      <value order="0">vA90425365</value>
    </field>
    <field name="Objective-Version">
      <value order="0">1.1</value>
    </field>
    <field name="Objective-VersionNumber">
      <value order="0">3</value>
    </field>
    <field name="Objective-VersionComment">
      <value order="0"/>
    </field>
    <field name="Objective-FileNumber">
      <value order="0">qA1611949</value>
    </field>
    <field name="Objective-Classification">
      <value order="0">Official</value>
    </field>
    <field name="Objective-Caveats">
      <value order="0"/>
    </field>
  </systemFields>
  <catalogues>
    <catalogue name="Document Type Catalogue" type="type" ori="id:cA14">
      <field name="Objective-Date Acquired">
        <value order="0">2023-10-18T00:00:00Z</value>
      </field>
      <field name="Objective-Official Translation">
        <value order="0"/>
      </field>
      <field name="Objective-Connect Creator">
        <value order="0"/>
      </field>
    </catalogue>
  </catalogues>
</metadata>
</file>

<file path=customXml/itemProps1.xml><?xml version="1.0" encoding="utf-8"?>
<ds:datastoreItem xmlns:ds="http://schemas.openxmlformats.org/officeDocument/2006/customXml" ds:itemID="{8B9D9BF5-077C-41E8-9FEF-D073F404700E}">
  <ds:schemaRefs>
    <ds:schemaRef ds:uri="http://schemas.openxmlformats.org/officeDocument/2006/bibliography"/>
  </ds:schemaRefs>
</ds:datastoreItem>
</file>

<file path=customXml/itemProps2.xml><?xml version="1.0" encoding="utf-8"?>
<ds:datastoreItem xmlns:ds="http://schemas.openxmlformats.org/officeDocument/2006/customXml" ds:itemID="{5745109E-2DDF-40CB-AC2B-FF9B10C90820}">
  <ds:schemaRefs>
    <ds:schemaRef ds:uri="http://www.objective.com/ecm/document/metadata/FF3C5B18883D4E21973B57C2EEED7FD1"/>
  </ds:schemaRefs>
</ds:datastoreItem>
</file>

<file path=docProps/app.xml><?xml version="1.0" encoding="utf-8"?>
<Properties xmlns="http://schemas.openxmlformats.org/officeDocument/2006/extended-properties" xmlns:vt="http://schemas.openxmlformats.org/officeDocument/2006/docPropsVTypes">
  <Template>Normal</Template>
  <TotalTime>337</TotalTime>
  <Pages>5</Pages>
  <Words>1261</Words>
  <Characters>7188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Annex 1 PDG School Statement template</vt:lpstr>
    </vt:vector>
  </TitlesOfParts>
  <Company>Welsh Government</Company>
  <LinksUpToDate>false</LinksUpToDate>
  <CharactersWithSpaces>8433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Annex 1 PDG School Statement template</dc:title>
  <dc:subject/>
  <dc:creator>Goodban, Victoria (ESJWL)</dc:creator>
  <cp:keywords/>
  <dc:description/>
  <cp:lastModifiedBy>T Lynch (St Josephs RC Primary School)</cp:lastModifiedBy>
  <cp:revision>13</cp:revision>
  <cp:lastPrinted>2026-07-23T09:09:00Z</cp:lastPrinted>
  <dcterms:created xsi:type="dcterms:W3CDTF">2026-07-23T12:02:00Z</dcterms:created>
  <dcterms:modified xsi:type="dcterms:W3CDTF">2026-11-01T21:45:00Z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hecked by">
    <vt:lpwstr>32123</vt:lpwstr>
  </property>
  <property fmtid="{D5CDD505-2E9C-101B-9397-08002B2CF9AE}" pid="3" name="Objective-Id">
    <vt:lpwstr>A47390492</vt:lpwstr>
  </property>
  <property fmtid="{D5CDD505-2E9C-101B-9397-08002B2CF9AE}" pid="4" name="Objective-Title">
    <vt:lpwstr>Web amends -annex-1.-pupil-development-grant-school-statement-template (1)</vt:lpwstr>
  </property>
  <property fmtid="{D5CDD505-2E9C-101B-9397-08002B2CF9AE}" pid="5" name="Objective-Description">
    <vt:lpwstr/>
  </property>
  <property fmtid="{D5CDD505-2E9C-101B-9397-08002B2CF9AE}" pid="6" name="Objective-CreationStamp">
    <vt:filetime>2023-10-18T09:39:49Z</vt:filetime>
  </property>
  <property fmtid="{D5CDD505-2E9C-101B-9397-08002B2CF9AE}" pid="7" name="Objective-IsApproved">
    <vt:bool>false</vt:bool>
  </property>
  <property fmtid="{D5CDD505-2E9C-101B-9397-08002B2CF9AE}" pid="8" name="Objective-IsPublished">
    <vt:bool>false</vt:bool>
  </property>
  <property fmtid="{D5CDD505-2E9C-101B-9397-08002B2CF9AE}" pid="9" name="Objective-DatePublished">
    <vt:lpwstr/>
  </property>
  <property fmtid="{D5CDD505-2E9C-101B-9397-08002B2CF9AE}" pid="10" name="Objective-ModificationStamp">
    <vt:filetime>2023-11-15T08:19:01Z</vt:filetime>
  </property>
  <property fmtid="{D5CDD505-2E9C-101B-9397-08002B2CF9AE}" pid="11" name="Objective-Owner">
    <vt:lpwstr>Cook, Laura (ESJWL - Education)</vt:lpwstr>
  </property>
  <property fmtid="{D5CDD505-2E9C-101B-9397-08002B2CF9AE}" pid="12" name="Objective-Path">
    <vt:lpwstr>Objective Global Folder:#Business File Plan:WG Organisational Groups:NEW - Post April 2022 - Education, Social Justice &amp; Welsh Language:Education, Social Justice &amp; Welsh Language (ESJWL) - Education - Support for Learners:1 - Save:Supporting Achievement &amp;</vt:lpwstr>
  </property>
  <property fmtid="{D5CDD505-2E9C-101B-9397-08002B2CF9AE}" pid="13" name="Objective-Parent">
    <vt:lpwstr>EiED - Equity in Education - Pupil Development Grant (PDG) - 2023-2024</vt:lpwstr>
  </property>
  <property fmtid="{D5CDD505-2E9C-101B-9397-08002B2CF9AE}" pid="14" name="Objective-State">
    <vt:lpwstr>Being Edited</vt:lpwstr>
  </property>
  <property fmtid="{D5CDD505-2E9C-101B-9397-08002B2CF9AE}" pid="15" name="Objective-VersionId">
    <vt:lpwstr>vA90425365</vt:lpwstr>
  </property>
  <property fmtid="{D5CDD505-2E9C-101B-9397-08002B2CF9AE}" pid="16" name="Objective-Version">
    <vt:lpwstr>1.1</vt:lpwstr>
  </property>
  <property fmtid="{D5CDD505-2E9C-101B-9397-08002B2CF9AE}" pid="17" name="Objective-VersionNumber">
    <vt:r8>3</vt:r8>
  </property>
  <property fmtid="{D5CDD505-2E9C-101B-9397-08002B2CF9AE}" pid="18" name="Objective-VersionComment">
    <vt:lpwstr/>
  </property>
  <property fmtid="{D5CDD505-2E9C-101B-9397-08002B2CF9AE}" pid="19" name="Objective-FileNumber">
    <vt:lpwstr>qA1611949</vt:lpwstr>
  </property>
  <property fmtid="{D5CDD505-2E9C-101B-9397-08002B2CF9AE}" pid="20" name="Objective-Classification">
    <vt:lpwstr>[Inherited - Official]</vt:lpwstr>
  </property>
  <property fmtid="{D5CDD505-2E9C-101B-9397-08002B2CF9AE}" pid="21" name="Objective-Caveats">
    <vt:lpwstr/>
  </property>
  <property fmtid="{D5CDD505-2E9C-101B-9397-08002B2CF9AE}" pid="22" name="Objective-Date Acquired">
    <vt:filetime>2023-10-18T00:00:00Z</vt:filetime>
  </property>
  <property fmtid="{D5CDD505-2E9C-101B-9397-08002B2CF9AE}" pid="23" name="Objective-Official Translation">
    <vt:lpwstr/>
  </property>
  <property fmtid="{D5CDD505-2E9C-101B-9397-08002B2CF9AE}" pid="24" name="Objective-Connect Creator">
    <vt:lpwstr/>
  </property>
  <property fmtid="{D5CDD505-2E9C-101B-9397-08002B2CF9AE}" pid="25" name="Objective-Comment">
    <vt:lpwstr/>
  </property>
</Properties>
</file>