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4BC68C0E" w14:textId="77777777" w:rsidR="004E4E39" w:rsidRDefault="00663B5F" w:rsidP="004E4E39">
      <w:pPr>
        <w:jc w:val="center"/>
        <w:rPr>
          <w:rFonts w:ascii="Book Antiqua" w:hAnsi="Book Antiqua" w:cs="Arial"/>
          <w:b/>
        </w:rPr>
      </w:pPr>
      <w:r>
        <w:rPr>
          <w:rFonts w:ascii="Book Antiqua" w:hAnsi="Book Antiqua" w:cs="Arial"/>
          <w:b/>
          <w:noProof/>
        </w:rPr>
        <mc:AlternateContent>
          <mc:Choice Requires="wps">
            <w:drawing>
              <wp:anchor distT="0" distB="0" distL="114300" distR="114300" simplePos="0" relativeHeight="251658239" behindDoc="0" locked="0" layoutInCell="1" allowOverlap="1" wp14:anchorId="6BC77585" wp14:editId="5DF44CFA">
                <wp:simplePos x="0" y="0"/>
                <wp:positionH relativeFrom="margin">
                  <wp:posOffset>151239</wp:posOffset>
                </wp:positionH>
                <wp:positionV relativeFrom="paragraph">
                  <wp:posOffset>-269240</wp:posOffset>
                </wp:positionV>
                <wp:extent cx="5400040" cy="1224280"/>
                <wp:effectExtent l="0" t="0" r="10160"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122428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30E5FE55" id="Rectangle 2" o:spid="_x0000_s1026" style="position:absolute;margin-left:11.9pt;margin-top:-21.2pt;width:425.2pt;height:96.4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" fillcolor="black">
                <w10:wrap anchorx="margin"/>
              </v:rect>
            </w:pict>
          </mc:Fallback>
        </mc:AlternateContent>
      </w:r>
      <w:r w:rsidRPr="00663B5F">
        <w:rPr>
          <w:rFonts w:ascii="Book Antiqua" w:hAnsi="Book Antiqua" w:cs="Arial"/>
          <w:b/>
          <w:noProof/>
        </w:rPr>
        <mc:AlternateContent>
          <mc:Choice Requires="wps">
            <w:drawing>
              <wp:anchor distT="0" distB="0" distL="114300" distR="114300" simplePos="0" relativeHeight="251659264" behindDoc="0" locked="0" layoutInCell="1" allowOverlap="1" wp14:anchorId="0039EEC3" wp14:editId="49895D72">
                <wp:simplePos x="0" y="0"/>
                <wp:positionH relativeFrom="margin">
                  <wp:posOffset>106286</wp:posOffset>
                </wp:positionH>
                <wp:positionV relativeFrom="paragraph">
                  <wp:posOffset>-312026</wp:posOffset>
                </wp:positionV>
                <wp:extent cx="5400040" cy="1224280"/>
                <wp:effectExtent l="19050" t="19050" r="10160" b="139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040" cy="1224280"/>
                        </a:xfrm>
                        <a:prstGeom prst="rect">
                          <a:avLst/>
                        </a:prstGeom>
                        <a:solidFill>
                          <a:srgbClr val="FFFFFF"/>
                        </a:solidFill>
                        <a:ln w="38100">
                          <a:solidFill>
                            <a:srgbClr val="000000"/>
                          </a:solidFill>
                          <a:miter lim="800000"/>
                          <a:headEnd/>
                          <a:tailEnd/>
                        </a:ln>
                      </wps:spPr>
                      <wps:txbx>
                        <w:txbxContent>
                          <w:p w14:paraId="1BE1536F" w14:textId="4C36FC50" w:rsidR="00B32171" w:rsidRPr="00663B5F" w:rsidRDefault="00101363" w:rsidP="00663B5F">
                            <w:pPr>
                              <w:pStyle w:val="CellBody"/>
                              <w:jc w:val="center"/>
                              <w:rPr>
                                <w:rFonts w:ascii="Book Antiqua" w:hAnsi="Book Antiqua"/>
                                <w:b/>
                                <w:sz w:val="40"/>
                                <w:szCs w:val="40"/>
                              </w:rPr>
                            </w:pPr>
                            <w:r>
                              <w:rPr>
                                <w:rFonts w:ascii="Book Antiqua" w:hAnsi="Book Antiqua"/>
                                <w:b/>
                                <w:sz w:val="40"/>
                                <w:szCs w:val="40"/>
                              </w:rPr>
                              <w:t>Cluster</w:t>
                            </w:r>
                            <w:r w:rsidR="00B32171" w:rsidRPr="00663B5F">
                              <w:rPr>
                                <w:rFonts w:ascii="Book Antiqua" w:hAnsi="Book Antiqua"/>
                                <w:b/>
                                <w:sz w:val="40"/>
                                <w:szCs w:val="40"/>
                              </w:rPr>
                              <w:t xml:space="preserve"> Roman Catholic Primary Schools</w:t>
                            </w:r>
                          </w:p>
                          <w:p w14:paraId="2E4A92AE" w14:textId="77777777" w:rsidR="00B32171" w:rsidRPr="00663B5F" w:rsidRDefault="00B32171" w:rsidP="00663B5F">
                            <w:pPr>
                              <w:pStyle w:val="CellBody"/>
                              <w:jc w:val="center"/>
                              <w:rPr>
                                <w:rFonts w:ascii="Book Antiqua" w:hAnsi="Book Antiqua"/>
                                <w:b/>
                                <w:sz w:val="16"/>
                                <w:szCs w:val="16"/>
                              </w:rPr>
                            </w:pPr>
                          </w:p>
                          <w:p w14:paraId="7DE9F061" w14:textId="77777777" w:rsidR="00B32171" w:rsidRPr="00663B5F" w:rsidRDefault="00B32171" w:rsidP="00663B5F">
                            <w:pPr>
                              <w:pStyle w:val="CellBody"/>
                              <w:jc w:val="center"/>
                              <w:rPr>
                                <w:rFonts w:ascii="Book Antiqua" w:hAnsi="Book Antiqua"/>
                                <w:b/>
                                <w:sz w:val="40"/>
                                <w:szCs w:val="40"/>
                              </w:rPr>
                            </w:pPr>
                            <w:r w:rsidRPr="00663B5F">
                              <w:rPr>
                                <w:rFonts w:ascii="Book Antiqua" w:hAnsi="Book Antiqua"/>
                                <w:b/>
                                <w:sz w:val="40"/>
                                <w:szCs w:val="40"/>
                              </w:rPr>
                              <w:t>R</w:t>
                            </w:r>
                            <w:r>
                              <w:rPr>
                                <w:rFonts w:ascii="Book Antiqua" w:hAnsi="Book Antiqua"/>
                                <w:b/>
                                <w:sz w:val="40"/>
                                <w:szCs w:val="40"/>
                              </w:rPr>
                              <w:t>S</w:t>
                            </w:r>
                            <w:r w:rsidRPr="00663B5F">
                              <w:rPr>
                                <w:rFonts w:ascii="Book Antiqua" w:hAnsi="Book Antiqua"/>
                                <w:b/>
                                <w:sz w:val="40"/>
                                <w:szCs w:val="40"/>
                              </w:rPr>
                              <w:t>E Policy</w:t>
                            </w:r>
                          </w:p>
                          <w:p w14:paraId="12B7AAE8" w14:textId="6A3B9556" w:rsidR="00B32171" w:rsidRPr="00663B5F" w:rsidRDefault="00E8788B" w:rsidP="00663B5F">
                            <w:pPr>
                              <w:pStyle w:val="CellBody"/>
                              <w:jc w:val="center"/>
                              <w:rPr>
                                <w:rFonts w:ascii="Book Antiqua" w:hAnsi="Book Antiqua"/>
                                <w:b/>
                                <w:sz w:val="40"/>
                                <w:szCs w:val="40"/>
                              </w:rPr>
                            </w:pPr>
                            <w:r>
                              <w:rPr>
                                <w:rFonts w:ascii="Book Antiqua" w:hAnsi="Book Antiqua"/>
                                <w:b/>
                                <w:sz w:val="40"/>
                                <w:szCs w:val="40"/>
                              </w:rPr>
                              <w:t>October</w:t>
                            </w:r>
                            <w:r w:rsidR="00935FF5">
                              <w:rPr>
                                <w:rFonts w:ascii="Book Antiqua" w:hAnsi="Book Antiqua"/>
                                <w:b/>
                                <w:sz w:val="40"/>
                                <w:szCs w:val="40"/>
                              </w:rPr>
                              <w:t xml:space="preserve"> 202</w:t>
                            </w:r>
                            <w:r>
                              <w:rPr>
                                <w:rFonts w:ascii="Book Antiqua" w:hAnsi="Book Antiqua"/>
                                <w:b/>
                                <w:sz w:val="40"/>
                                <w:szCs w:val="4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9EEC3" id="_x0000_t202" coordsize="21600,21600" o:spt="202" path="m,l,21600r21600,l21600,xe">
                <v:stroke joinstyle="miter"/>
                <v:path gradientshapeok="t" o:connecttype="rect"/>
              </v:shapetype>
              <v:shape id="Text Box 1" o:spid="_x0000_s1026" type="#_x0000_t202" style="position:absolute;left:0;text-align:left;margin-left:8.35pt;margin-top:-24.55pt;width:425.2pt;height:96.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" strokeweight="3pt">
                <v:textbox>
                  <w:txbxContent>
                    <w:p w14:paraId="1BE1536F" w14:textId="4C36FC50" w:rsidR="00B32171" w:rsidRPr="00663B5F" w:rsidRDefault="00101363" w:rsidP="00663B5F">
                      <w:pPr>
                        <w:pStyle w:val="CellBody"/>
                        <w:jc w:val="center"/>
                        <w:rPr>
                          <w:rFonts w:ascii="Book Antiqua" w:hAnsi="Book Antiqua"/>
                          <w:b/>
                          <w:sz w:val="40"/>
                          <w:szCs w:val="40"/>
                        </w:rPr>
                      </w:pPr>
                      <w:r>
                        <w:rPr>
                          <w:rFonts w:ascii="Book Antiqua" w:hAnsi="Book Antiqua"/>
                          <w:b/>
                          <w:sz w:val="40"/>
                          <w:szCs w:val="40"/>
                        </w:rPr>
                        <w:t>Cluster</w:t>
                      </w:r>
                      <w:bookmarkStart w:id="1" w:name="_GoBack"/>
                      <w:bookmarkEnd w:id="1"/>
                      <w:r w:rsidR="00B32171" w:rsidRPr="00663B5F">
                        <w:rPr>
                          <w:rFonts w:ascii="Book Antiqua" w:hAnsi="Book Antiqua"/>
                          <w:b/>
                          <w:sz w:val="40"/>
                          <w:szCs w:val="40"/>
                        </w:rPr>
                        <w:t xml:space="preserve"> Roman Catholic Primary Schools</w:t>
                      </w:r>
                    </w:p>
                    <w:p w14:paraId="2E4A92AE" w14:textId="77777777" w:rsidR="00B32171" w:rsidRPr="00663B5F" w:rsidRDefault="00B32171" w:rsidP="00663B5F">
                      <w:pPr>
                        <w:pStyle w:val="CellBody"/>
                        <w:jc w:val="center"/>
                        <w:rPr>
                          <w:rFonts w:ascii="Book Antiqua" w:hAnsi="Book Antiqua"/>
                          <w:b/>
                          <w:sz w:val="16"/>
                          <w:szCs w:val="16"/>
                        </w:rPr>
                      </w:pPr>
                    </w:p>
                    <w:p w14:paraId="7DE9F061" w14:textId="77777777" w:rsidR="00B32171" w:rsidRPr="00663B5F" w:rsidRDefault="00B32171" w:rsidP="00663B5F">
                      <w:pPr>
                        <w:pStyle w:val="CellBody"/>
                        <w:jc w:val="center"/>
                        <w:rPr>
                          <w:rFonts w:ascii="Book Antiqua" w:hAnsi="Book Antiqua"/>
                          <w:b/>
                          <w:sz w:val="40"/>
                          <w:szCs w:val="40"/>
                        </w:rPr>
                      </w:pPr>
                      <w:r w:rsidRPr="00663B5F">
                        <w:rPr>
                          <w:rFonts w:ascii="Book Antiqua" w:hAnsi="Book Antiqua"/>
                          <w:b/>
                          <w:sz w:val="40"/>
                          <w:szCs w:val="40"/>
                        </w:rPr>
                        <w:t>R</w:t>
                      </w:r>
                      <w:r>
                        <w:rPr>
                          <w:rFonts w:ascii="Book Antiqua" w:hAnsi="Book Antiqua"/>
                          <w:b/>
                          <w:sz w:val="40"/>
                          <w:szCs w:val="40"/>
                        </w:rPr>
                        <w:t>S</w:t>
                      </w:r>
                      <w:r w:rsidRPr="00663B5F">
                        <w:rPr>
                          <w:rFonts w:ascii="Book Antiqua" w:hAnsi="Book Antiqua"/>
                          <w:b/>
                          <w:sz w:val="40"/>
                          <w:szCs w:val="40"/>
                        </w:rPr>
                        <w:t>E Policy</w:t>
                      </w:r>
                    </w:p>
                    <w:p w14:paraId="12B7AAE8" w14:textId="6A3B9556" w:rsidR="00B32171" w:rsidRPr="00663B5F" w:rsidRDefault="00E8788B" w:rsidP="00663B5F">
                      <w:pPr>
                        <w:pStyle w:val="CellBody"/>
                        <w:jc w:val="center"/>
                        <w:rPr>
                          <w:rFonts w:ascii="Book Antiqua" w:hAnsi="Book Antiqua"/>
                          <w:b/>
                          <w:sz w:val="40"/>
                          <w:szCs w:val="40"/>
                        </w:rPr>
                      </w:pPr>
                      <w:r>
                        <w:rPr>
                          <w:rFonts w:ascii="Book Antiqua" w:hAnsi="Book Antiqua"/>
                          <w:b/>
                          <w:sz w:val="40"/>
                          <w:szCs w:val="40"/>
                        </w:rPr>
                        <w:t>October</w:t>
                      </w:r>
                      <w:r w:rsidR="00935FF5">
                        <w:rPr>
                          <w:rFonts w:ascii="Book Antiqua" w:hAnsi="Book Antiqua"/>
                          <w:b/>
                          <w:sz w:val="40"/>
                          <w:szCs w:val="40"/>
                        </w:rPr>
                        <w:t xml:space="preserve"> 202</w:t>
                      </w:r>
                      <w:r>
                        <w:rPr>
                          <w:rFonts w:ascii="Book Antiqua" w:hAnsi="Book Antiqua"/>
                          <w:b/>
                          <w:sz w:val="40"/>
                          <w:szCs w:val="40"/>
                        </w:rPr>
                        <w:t>2</w:t>
                      </w:r>
                    </w:p>
                  </w:txbxContent>
                </v:textbox>
                <w10:wrap anchorx="margin"/>
              </v:shape>
            </w:pict>
          </mc:Fallback>
        </mc:AlternateContent>
      </w:r>
    </w:p>
    <w:p w14:paraId="1AF7D140" w14:textId="77777777" w:rsidR="00663B5F" w:rsidRDefault="00663B5F" w:rsidP="004E4E39">
      <w:pPr>
        <w:jc w:val="center"/>
        <w:rPr>
          <w:rFonts w:ascii="Book Antiqua" w:hAnsi="Book Antiqua" w:cs="Arial"/>
          <w:b/>
        </w:rPr>
      </w:pPr>
    </w:p>
    <w:p w14:paraId="302347C3" w14:textId="77777777" w:rsidR="00663B5F" w:rsidRDefault="00663B5F" w:rsidP="004E4E39">
      <w:pPr>
        <w:jc w:val="center"/>
        <w:rPr>
          <w:rFonts w:ascii="Book Antiqua" w:hAnsi="Book Antiqua" w:cs="Arial"/>
          <w:b/>
        </w:rPr>
      </w:pPr>
    </w:p>
    <w:p w14:paraId="5484D091" w14:textId="77777777" w:rsidR="00663B5F" w:rsidRDefault="00663B5F" w:rsidP="004E4E39">
      <w:pPr>
        <w:jc w:val="center"/>
        <w:rPr>
          <w:rFonts w:ascii="Book Antiqua" w:hAnsi="Book Antiqua" w:cs="Arial"/>
          <w:b/>
        </w:rPr>
      </w:pPr>
    </w:p>
    <w:p w14:paraId="06422485" w14:textId="7200E4F1" w:rsidR="00663B5F" w:rsidRDefault="00663B5F" w:rsidP="004E4E39">
      <w:pPr>
        <w:jc w:val="center"/>
        <w:rPr>
          <w:rFonts w:ascii="Book Antiqua" w:hAnsi="Book Antiqua" w:cs="Arial"/>
          <w:b/>
        </w:rPr>
      </w:pPr>
      <w:r w:rsidRPr="00663B5F">
        <w:rPr>
          <w:rFonts w:ascii="Book Antiqua" w:hAnsi="Book Antiqua" w:cs="Arial"/>
          <w:b/>
          <w:noProof/>
        </w:rPr>
        <w:drawing>
          <wp:anchor distT="0" distB="0" distL="114300" distR="114300" simplePos="0" relativeHeight="251660288" behindDoc="0" locked="0" layoutInCell="1" allowOverlap="1" wp14:anchorId="35D2B782" wp14:editId="0DA6C73E">
            <wp:simplePos x="0" y="0"/>
            <wp:positionH relativeFrom="column">
              <wp:posOffset>2924175</wp:posOffset>
            </wp:positionH>
            <wp:positionV relativeFrom="paragraph">
              <wp:posOffset>262890</wp:posOffset>
            </wp:positionV>
            <wp:extent cx="1533525" cy="1731645"/>
            <wp:effectExtent l="0" t="0" r="9525"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352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B5F">
        <w:rPr>
          <w:rFonts w:ascii="Book Antiqua" w:hAnsi="Book Antiqua" w:cs="Arial"/>
          <w:b/>
          <w:noProof/>
        </w:rPr>
        <w:drawing>
          <wp:anchor distT="0" distB="0" distL="114300" distR="114300" simplePos="0" relativeHeight="251661312" behindDoc="0" locked="0" layoutInCell="1" allowOverlap="1" wp14:anchorId="1B35F92D" wp14:editId="00A4E5EE">
            <wp:simplePos x="0" y="0"/>
            <wp:positionH relativeFrom="column">
              <wp:posOffset>-535940</wp:posOffset>
            </wp:positionH>
            <wp:positionV relativeFrom="paragraph">
              <wp:posOffset>261620</wp:posOffset>
            </wp:positionV>
            <wp:extent cx="1545590" cy="1730375"/>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45590" cy="173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B5F">
        <w:rPr>
          <w:rFonts w:ascii="Book Antiqua" w:hAnsi="Book Antiqua" w:cs="Arial"/>
          <w:b/>
          <w:noProof/>
        </w:rPr>
        <w:drawing>
          <wp:anchor distT="0" distB="0" distL="114300" distR="114300" simplePos="0" relativeHeight="251662336" behindDoc="0" locked="0" layoutInCell="1" allowOverlap="1" wp14:anchorId="51157FE0" wp14:editId="40D798DB">
            <wp:simplePos x="0" y="0"/>
            <wp:positionH relativeFrom="column">
              <wp:posOffset>4570095</wp:posOffset>
            </wp:positionH>
            <wp:positionV relativeFrom="paragraph">
              <wp:posOffset>240030</wp:posOffset>
            </wp:positionV>
            <wp:extent cx="1754505" cy="1731645"/>
            <wp:effectExtent l="0" t="0" r="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450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B5F">
        <w:rPr>
          <w:rFonts w:ascii="Book Antiqua" w:hAnsi="Book Antiqua" w:cs="Arial"/>
          <w:b/>
          <w:noProof/>
        </w:rPr>
        <w:drawing>
          <wp:anchor distT="0" distB="0" distL="114300" distR="114300" simplePos="0" relativeHeight="251663360" behindDoc="0" locked="0" layoutInCell="1" allowOverlap="1" wp14:anchorId="2A0FDEC1" wp14:editId="3DE159BF">
            <wp:simplePos x="0" y="0"/>
            <wp:positionH relativeFrom="column">
              <wp:posOffset>-65405</wp:posOffset>
            </wp:positionH>
            <wp:positionV relativeFrom="paragraph">
              <wp:posOffset>3707130</wp:posOffset>
            </wp:positionV>
            <wp:extent cx="1564640" cy="1731645"/>
            <wp:effectExtent l="0" t="0" r="0"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4640"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B5F">
        <w:rPr>
          <w:rFonts w:ascii="Book Antiqua" w:hAnsi="Book Antiqua" w:cs="Arial"/>
          <w:b/>
          <w:noProof/>
        </w:rPr>
        <w:drawing>
          <wp:anchor distT="0" distB="0" distL="114300" distR="114300" simplePos="0" relativeHeight="251664384" behindDoc="0" locked="0" layoutInCell="1" allowOverlap="1" wp14:anchorId="093CC0BE" wp14:editId="7ABAF004">
            <wp:simplePos x="0" y="0"/>
            <wp:positionH relativeFrom="column">
              <wp:posOffset>4295140</wp:posOffset>
            </wp:positionH>
            <wp:positionV relativeFrom="paragraph">
              <wp:posOffset>3717290</wp:posOffset>
            </wp:positionV>
            <wp:extent cx="1524000" cy="1731645"/>
            <wp:effectExtent l="0" t="0" r="0"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B5F">
        <w:rPr>
          <w:rFonts w:ascii="Book Antiqua" w:hAnsi="Book Antiqua" w:cs="Arial"/>
          <w:b/>
          <w:noProof/>
        </w:rPr>
        <mc:AlternateContent>
          <mc:Choice Requires="wps">
            <w:drawing>
              <wp:anchor distT="0" distB="0" distL="114300" distR="114300" simplePos="0" relativeHeight="251666432" behindDoc="0" locked="0" layoutInCell="1" allowOverlap="1" wp14:anchorId="4D1D7393" wp14:editId="13ADFFA9">
                <wp:simplePos x="0" y="0"/>
                <wp:positionH relativeFrom="column">
                  <wp:posOffset>-583565</wp:posOffset>
                </wp:positionH>
                <wp:positionV relativeFrom="paragraph">
                  <wp:posOffset>2212340</wp:posOffset>
                </wp:positionV>
                <wp:extent cx="1545590" cy="1007745"/>
                <wp:effectExtent l="19050" t="19050" r="16510" b="2095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2AF334AE" w14:textId="77777777" w:rsidR="00B32171" w:rsidRDefault="00B32171" w:rsidP="00663B5F">
                            <w:pPr>
                              <w:pStyle w:val="CellHeading"/>
                            </w:pPr>
                            <w:r>
                              <w:t>St. David’s R.C. Primary School</w:t>
                            </w:r>
                          </w:p>
                          <w:p w14:paraId="4F38C55C" w14:textId="77777777" w:rsidR="00B32171" w:rsidRDefault="00B32171" w:rsidP="00663B5F">
                            <w:pPr>
                              <w:pStyle w:val="CellHeading"/>
                              <w:rPr>
                                <w:b/>
                                <w:bCs/>
                              </w:rPr>
                            </w:pPr>
                            <w:r>
                              <w:rPr>
                                <w:bCs/>
                              </w:rPr>
                              <w:t>Park Crescent, Newport.</w:t>
                            </w:r>
                          </w:p>
                          <w:p w14:paraId="4FF84592" w14:textId="77777777" w:rsidR="00B32171" w:rsidRDefault="00B32171" w:rsidP="00663B5F">
                            <w:pPr>
                              <w:pStyle w:val="CellHeading"/>
                              <w:rPr>
                                <w:b/>
                                <w:bCs/>
                              </w:rPr>
                            </w:pPr>
                            <w:r>
                              <w:rPr>
                                <w:bCs/>
                              </w:rPr>
                              <w:t>NP20 3AQ</w:t>
                            </w:r>
                          </w:p>
                          <w:p w14:paraId="0291C224" w14:textId="77777777" w:rsidR="00B32171" w:rsidRDefault="00B32171" w:rsidP="00663B5F">
                            <w:pPr>
                              <w:pStyle w:val="CellHeading"/>
                              <w:rPr>
                                <w:b/>
                                <w:bCs/>
                              </w:rPr>
                            </w:pPr>
                            <w:r>
                              <w:rPr>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1D7393" id="_x0000_t202" coordsize="21600,21600" o:spt="202" path="m,l,21600r21600,l21600,xe">
                <v:stroke joinstyle="miter"/>
                <v:path gradientshapeok="t" o:connecttype="rect"/>
              </v:shapetype>
              <v:shape id="Text Box 4" o:spid="_x0000_s1027" type="#_x0000_t202" style="position:absolute;left:0;text-align:left;margin-left:-45.95pt;margin-top:174.2pt;width:121.7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" strokeweight="2.25pt">
                <v:textbox>
                  <w:txbxContent>
                    <w:p w14:paraId="2AF334AE" w14:textId="77777777" w:rsidR="00B32171" w:rsidRDefault="00B32171" w:rsidP="00663B5F">
                      <w:pPr>
                        <w:pStyle w:val="CellHeading"/>
                      </w:pPr>
                      <w:r>
                        <w:t>St. David’s R.C. Primary School</w:t>
                      </w:r>
                    </w:p>
                    <w:p w14:paraId="4F38C55C" w14:textId="77777777" w:rsidR="00B32171" w:rsidRDefault="00B32171" w:rsidP="00663B5F">
                      <w:pPr>
                        <w:pStyle w:val="CellHeading"/>
                        <w:rPr>
                          <w:b/>
                          <w:bCs/>
                        </w:rPr>
                      </w:pPr>
                      <w:r>
                        <w:rPr>
                          <w:bCs/>
                        </w:rPr>
                        <w:t>Park Crescent, Newport.</w:t>
                      </w:r>
                    </w:p>
                    <w:p w14:paraId="4FF84592" w14:textId="77777777" w:rsidR="00B32171" w:rsidRDefault="00B32171" w:rsidP="00663B5F">
                      <w:pPr>
                        <w:pStyle w:val="CellHeading"/>
                        <w:rPr>
                          <w:b/>
                          <w:bCs/>
                        </w:rPr>
                      </w:pPr>
                      <w:r>
                        <w:rPr>
                          <w:bCs/>
                        </w:rPr>
                        <w:t>NP20 3AQ</w:t>
                      </w:r>
                    </w:p>
                    <w:p w14:paraId="0291C224" w14:textId="77777777" w:rsidR="00B32171" w:rsidRDefault="00B32171" w:rsidP="00663B5F">
                      <w:pPr>
                        <w:pStyle w:val="CellHeading"/>
                        <w:rPr>
                          <w:b/>
                          <w:bCs/>
                        </w:rPr>
                      </w:pPr>
                      <w:r>
                        <w:rPr>
                          <w:bCs/>
                        </w:rPr>
                        <w:t>Tel. 01633 262078</w:t>
                      </w:r>
                    </w:p>
                  </w:txbxContent>
                </v:textbox>
              </v:shape>
            </w:pict>
          </mc:Fallback>
        </mc:AlternateContent>
      </w:r>
      <w:r w:rsidRPr="00663B5F">
        <w:rPr>
          <w:rFonts w:ascii="Book Antiqua" w:hAnsi="Book Antiqua" w:cs="Arial"/>
          <w:b/>
          <w:noProof/>
        </w:rPr>
        <mc:AlternateContent>
          <mc:Choice Requires="wps">
            <w:drawing>
              <wp:anchor distT="0" distB="0" distL="114300" distR="114300" simplePos="0" relativeHeight="251667456" behindDoc="0" locked="0" layoutInCell="1" allowOverlap="1" wp14:anchorId="3D6FEA34" wp14:editId="09788FA8">
                <wp:simplePos x="0" y="0"/>
                <wp:positionH relativeFrom="column">
                  <wp:posOffset>2903220</wp:posOffset>
                </wp:positionH>
                <wp:positionV relativeFrom="paragraph">
                  <wp:posOffset>2212340</wp:posOffset>
                </wp:positionV>
                <wp:extent cx="1545590" cy="1007745"/>
                <wp:effectExtent l="19050" t="19050" r="16510" b="209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7FEFF7BF" w14:textId="77777777" w:rsidR="00B32171" w:rsidRDefault="00B32171" w:rsidP="00663B5F">
                            <w:pPr>
                              <w:pStyle w:val="CellHeading"/>
                            </w:pPr>
                            <w:r>
                              <w:t>St. Michael’s R.C. Primary School</w:t>
                            </w:r>
                          </w:p>
                          <w:p w14:paraId="34005BA4" w14:textId="77777777" w:rsidR="00B32171" w:rsidRDefault="00B32171" w:rsidP="00663B5F">
                            <w:pPr>
                              <w:pStyle w:val="CellHeading"/>
                              <w:rPr>
                                <w:b/>
                                <w:bCs/>
                              </w:rPr>
                            </w:pPr>
                            <w:r>
                              <w:rPr>
                                <w:bCs/>
                              </w:rPr>
                              <w:t>Baldwin Close, Newport.</w:t>
                            </w:r>
                          </w:p>
                          <w:p w14:paraId="0CC862CC" w14:textId="77777777" w:rsidR="00B32171" w:rsidRDefault="00B32171" w:rsidP="00663B5F">
                            <w:pPr>
                              <w:pStyle w:val="CellHeading"/>
                              <w:rPr>
                                <w:b/>
                                <w:bCs/>
                              </w:rPr>
                            </w:pPr>
                            <w:r>
                              <w:rPr>
                                <w:bCs/>
                              </w:rPr>
                              <w:t>NP20 2LW</w:t>
                            </w:r>
                          </w:p>
                          <w:p w14:paraId="7E82D2C5" w14:textId="77777777" w:rsidR="00B32171" w:rsidRDefault="00B32171" w:rsidP="00663B5F">
                            <w:pPr>
                              <w:pStyle w:val="CellHeading"/>
                              <w:rPr>
                                <w:b/>
                                <w:bCs/>
                              </w:rPr>
                            </w:pPr>
                            <w:r>
                              <w:rPr>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D6FEA34" id="Text Box 5" o:spid="_x0000_s1028" type="#_x0000_t202" style="position:absolute;left:0;text-align:left;margin-left:228.6pt;margin-top:174.2pt;width:121.7pt;height:7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" strokeweight="2.25pt">
                <v:textbox>
                  <w:txbxContent>
                    <w:p w14:paraId="7FEFF7BF" w14:textId="77777777" w:rsidR="00B32171" w:rsidRDefault="00B32171" w:rsidP="00663B5F">
                      <w:pPr>
                        <w:pStyle w:val="CellHeading"/>
                      </w:pPr>
                      <w:r>
                        <w:t>St. Michael’s R.C. Primary School</w:t>
                      </w:r>
                    </w:p>
                    <w:p w14:paraId="34005BA4" w14:textId="77777777" w:rsidR="00B32171" w:rsidRDefault="00B32171" w:rsidP="00663B5F">
                      <w:pPr>
                        <w:pStyle w:val="CellHeading"/>
                        <w:rPr>
                          <w:b/>
                          <w:bCs/>
                        </w:rPr>
                      </w:pPr>
                      <w:r>
                        <w:rPr>
                          <w:bCs/>
                        </w:rPr>
                        <w:t>Baldwin Close, Newport.</w:t>
                      </w:r>
                    </w:p>
                    <w:p w14:paraId="0CC862CC" w14:textId="77777777" w:rsidR="00B32171" w:rsidRDefault="00B32171" w:rsidP="00663B5F">
                      <w:pPr>
                        <w:pStyle w:val="CellHeading"/>
                        <w:rPr>
                          <w:b/>
                          <w:bCs/>
                        </w:rPr>
                      </w:pPr>
                      <w:r>
                        <w:rPr>
                          <w:bCs/>
                        </w:rPr>
                        <w:t>NP20 2LW</w:t>
                      </w:r>
                    </w:p>
                    <w:p w14:paraId="7E82D2C5" w14:textId="77777777" w:rsidR="00B32171" w:rsidRDefault="00B32171" w:rsidP="00663B5F">
                      <w:pPr>
                        <w:pStyle w:val="CellHeading"/>
                        <w:rPr>
                          <w:b/>
                          <w:bCs/>
                        </w:rPr>
                      </w:pPr>
                      <w:r>
                        <w:rPr>
                          <w:bCs/>
                        </w:rPr>
                        <w:t>Tel. 01633 262078</w:t>
                      </w:r>
                    </w:p>
                  </w:txbxContent>
                </v:textbox>
              </v:shape>
            </w:pict>
          </mc:Fallback>
        </mc:AlternateContent>
      </w:r>
      <w:r w:rsidRPr="00663B5F">
        <w:rPr>
          <w:rFonts w:ascii="Book Antiqua" w:hAnsi="Book Antiqua" w:cs="Arial"/>
          <w:b/>
          <w:noProof/>
        </w:rPr>
        <mc:AlternateContent>
          <mc:Choice Requires="wps">
            <w:drawing>
              <wp:anchor distT="0" distB="0" distL="114300" distR="114300" simplePos="0" relativeHeight="251668480" behindDoc="0" locked="0" layoutInCell="1" allowOverlap="1" wp14:anchorId="712BCD6F" wp14:editId="38751E60">
                <wp:simplePos x="0" y="0"/>
                <wp:positionH relativeFrom="column">
                  <wp:posOffset>4671695</wp:posOffset>
                </wp:positionH>
                <wp:positionV relativeFrom="paragraph">
                  <wp:posOffset>2212340</wp:posOffset>
                </wp:positionV>
                <wp:extent cx="1545590" cy="1007745"/>
                <wp:effectExtent l="19050" t="19050" r="16510" b="2095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5F891C6B" w14:textId="77777777" w:rsidR="00B32171" w:rsidRDefault="00B32171" w:rsidP="00663B5F">
                            <w:pPr>
                              <w:pStyle w:val="CellHeading"/>
                            </w:pPr>
                            <w:r>
                              <w:t>St. Mary’s R.C. Primary School</w:t>
                            </w:r>
                          </w:p>
                          <w:p w14:paraId="2A1416CE" w14:textId="77777777" w:rsidR="00B32171" w:rsidRDefault="00B32171" w:rsidP="00663B5F">
                            <w:pPr>
                              <w:pStyle w:val="CellHeading"/>
                              <w:rPr>
                                <w:b/>
                                <w:bCs/>
                              </w:rPr>
                            </w:pPr>
                            <w:r>
                              <w:rPr>
                                <w:bCs/>
                              </w:rPr>
                              <w:t>Queens Hill, Newport.</w:t>
                            </w:r>
                          </w:p>
                          <w:p w14:paraId="5FBB9FD2" w14:textId="77777777" w:rsidR="00B32171" w:rsidRDefault="00B32171" w:rsidP="00663B5F">
                            <w:pPr>
                              <w:pStyle w:val="CellHeading"/>
                              <w:rPr>
                                <w:b/>
                                <w:bCs/>
                              </w:rPr>
                            </w:pPr>
                            <w:r>
                              <w:rPr>
                                <w:bCs/>
                              </w:rPr>
                              <w:t>NP20 5HJ</w:t>
                            </w:r>
                          </w:p>
                          <w:p w14:paraId="3BEF23F7" w14:textId="77777777" w:rsidR="00B32171" w:rsidRDefault="00B32171" w:rsidP="00663B5F">
                            <w:pPr>
                              <w:pStyle w:val="CellHeading"/>
                              <w:rPr>
                                <w:b/>
                                <w:bCs/>
                              </w:rPr>
                            </w:pPr>
                            <w:r>
                              <w:rPr>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712BCD6F" id="Text Box 9" o:spid="_x0000_s1029" type="#_x0000_t202" style="position:absolute;left:0;text-align:left;margin-left:367.85pt;margin-top:174.2pt;width:121.7pt;height:7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" strokeweight="2.25pt">
                <v:textbox>
                  <w:txbxContent>
                    <w:p w14:paraId="5F891C6B" w14:textId="77777777" w:rsidR="00B32171" w:rsidRDefault="00B32171" w:rsidP="00663B5F">
                      <w:pPr>
                        <w:pStyle w:val="CellHeading"/>
                      </w:pPr>
                      <w:r>
                        <w:t>St. Mary’s R.C. Primary School</w:t>
                      </w:r>
                    </w:p>
                    <w:p w14:paraId="2A1416CE" w14:textId="77777777" w:rsidR="00B32171" w:rsidRDefault="00B32171" w:rsidP="00663B5F">
                      <w:pPr>
                        <w:pStyle w:val="CellHeading"/>
                        <w:rPr>
                          <w:b/>
                          <w:bCs/>
                        </w:rPr>
                      </w:pPr>
                      <w:r>
                        <w:rPr>
                          <w:bCs/>
                        </w:rPr>
                        <w:t>Queens Hill, Newport.</w:t>
                      </w:r>
                    </w:p>
                    <w:p w14:paraId="5FBB9FD2" w14:textId="77777777" w:rsidR="00B32171" w:rsidRDefault="00B32171" w:rsidP="00663B5F">
                      <w:pPr>
                        <w:pStyle w:val="CellHeading"/>
                        <w:rPr>
                          <w:b/>
                          <w:bCs/>
                        </w:rPr>
                      </w:pPr>
                      <w:r>
                        <w:rPr>
                          <w:bCs/>
                        </w:rPr>
                        <w:t>NP20 5HJ</w:t>
                      </w:r>
                    </w:p>
                    <w:p w14:paraId="3BEF23F7" w14:textId="77777777" w:rsidR="00B32171" w:rsidRDefault="00B32171" w:rsidP="00663B5F">
                      <w:pPr>
                        <w:pStyle w:val="CellHeading"/>
                        <w:rPr>
                          <w:b/>
                          <w:bCs/>
                        </w:rPr>
                      </w:pPr>
                      <w:r>
                        <w:rPr>
                          <w:bCs/>
                        </w:rPr>
                        <w:t>Tel. 01633 262078</w:t>
                      </w:r>
                    </w:p>
                  </w:txbxContent>
                </v:textbox>
              </v:shape>
            </w:pict>
          </mc:Fallback>
        </mc:AlternateContent>
      </w:r>
      <w:r w:rsidRPr="00663B5F">
        <w:rPr>
          <w:rFonts w:ascii="Book Antiqua" w:hAnsi="Book Antiqua" w:cs="Arial"/>
          <w:b/>
          <w:noProof/>
        </w:rPr>
        <mc:AlternateContent>
          <mc:Choice Requires="wps">
            <w:drawing>
              <wp:anchor distT="0" distB="0" distL="114300" distR="114300" simplePos="0" relativeHeight="251669504" behindDoc="0" locked="0" layoutInCell="1" allowOverlap="1" wp14:anchorId="001B16E1" wp14:editId="2A496C96">
                <wp:simplePos x="0" y="0"/>
                <wp:positionH relativeFrom="column">
                  <wp:posOffset>-46355</wp:posOffset>
                </wp:positionH>
                <wp:positionV relativeFrom="paragraph">
                  <wp:posOffset>5548630</wp:posOffset>
                </wp:positionV>
                <wp:extent cx="1545590" cy="1007745"/>
                <wp:effectExtent l="17780" t="17780" r="17780" b="222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A3A6723" w14:textId="77777777" w:rsidR="00B32171" w:rsidRDefault="00B32171" w:rsidP="00663B5F">
                            <w:pPr>
                              <w:pStyle w:val="CellHeading"/>
                            </w:pPr>
                            <w:r>
                              <w:t>St. Joseph’s R.C. Primary School</w:t>
                            </w:r>
                          </w:p>
                          <w:p w14:paraId="4D937564" w14:textId="77777777" w:rsidR="00B32171" w:rsidRDefault="00B32171" w:rsidP="00663B5F">
                            <w:pPr>
                              <w:pStyle w:val="CellHeading"/>
                              <w:rPr>
                                <w:b/>
                                <w:bCs/>
                              </w:rPr>
                            </w:pPr>
                            <w:r>
                              <w:rPr>
                                <w:bCs/>
                              </w:rPr>
                              <w:t>Fairoak Avenue, Newport.</w:t>
                            </w:r>
                          </w:p>
                          <w:p w14:paraId="2D0B68B4" w14:textId="77777777" w:rsidR="00B32171" w:rsidRDefault="00B32171" w:rsidP="00663B5F">
                            <w:pPr>
                              <w:pStyle w:val="CellHeading"/>
                              <w:rPr>
                                <w:b/>
                                <w:bCs/>
                              </w:rPr>
                            </w:pPr>
                            <w:r>
                              <w:rPr>
                                <w:bCs/>
                              </w:rPr>
                              <w:t>NP19 8FW</w:t>
                            </w:r>
                          </w:p>
                          <w:p w14:paraId="29BC8008" w14:textId="77777777" w:rsidR="00B32171" w:rsidRDefault="00B32171" w:rsidP="00663B5F">
                            <w:pPr>
                              <w:pStyle w:val="CellHeading"/>
                              <w:rPr>
                                <w:b/>
                                <w:bCs/>
                              </w:rPr>
                            </w:pPr>
                            <w:r>
                              <w:rPr>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01B16E1" id="Text Box 6" o:spid="_x0000_s1030" type="#_x0000_t202" style="position:absolute;left:0;text-align:left;margin-left:-3.65pt;margin-top:436.9pt;width:121.7pt;height:7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" strokeweight="2.25pt">
                <v:textbox>
                  <w:txbxContent>
                    <w:p w14:paraId="1A3A6723" w14:textId="77777777" w:rsidR="00B32171" w:rsidRDefault="00B32171" w:rsidP="00663B5F">
                      <w:pPr>
                        <w:pStyle w:val="CellHeading"/>
                      </w:pPr>
                      <w:r>
                        <w:t>St. Joseph’s R.C. Primary School</w:t>
                      </w:r>
                    </w:p>
                    <w:p w14:paraId="4D937564" w14:textId="77777777" w:rsidR="00B32171" w:rsidRDefault="00B32171" w:rsidP="00663B5F">
                      <w:pPr>
                        <w:pStyle w:val="CellHeading"/>
                        <w:rPr>
                          <w:b/>
                          <w:bCs/>
                        </w:rPr>
                      </w:pPr>
                      <w:r>
                        <w:rPr>
                          <w:bCs/>
                        </w:rPr>
                        <w:t>Fairoak Avenue, Newport.</w:t>
                      </w:r>
                    </w:p>
                    <w:p w14:paraId="2D0B68B4" w14:textId="77777777" w:rsidR="00B32171" w:rsidRDefault="00B32171" w:rsidP="00663B5F">
                      <w:pPr>
                        <w:pStyle w:val="CellHeading"/>
                        <w:rPr>
                          <w:b/>
                          <w:bCs/>
                        </w:rPr>
                      </w:pPr>
                      <w:r>
                        <w:rPr>
                          <w:bCs/>
                        </w:rPr>
                        <w:t>NP19 8FW</w:t>
                      </w:r>
                    </w:p>
                    <w:p w14:paraId="29BC8008" w14:textId="77777777" w:rsidR="00B32171" w:rsidRDefault="00B32171" w:rsidP="00663B5F">
                      <w:pPr>
                        <w:pStyle w:val="CellHeading"/>
                        <w:rPr>
                          <w:b/>
                          <w:bCs/>
                        </w:rPr>
                      </w:pPr>
                      <w:r>
                        <w:rPr>
                          <w:bCs/>
                        </w:rPr>
                        <w:t>Tel. 01633 262078</w:t>
                      </w:r>
                    </w:p>
                  </w:txbxContent>
                </v:textbox>
              </v:shape>
            </w:pict>
          </mc:Fallback>
        </mc:AlternateContent>
      </w:r>
      <w:r w:rsidRPr="00663B5F">
        <w:rPr>
          <w:rFonts w:ascii="Book Antiqua" w:hAnsi="Book Antiqua" w:cs="Arial"/>
          <w:b/>
          <w:noProof/>
        </w:rPr>
        <mc:AlternateContent>
          <mc:Choice Requires="wps">
            <w:drawing>
              <wp:anchor distT="0" distB="0" distL="114300" distR="114300" simplePos="0" relativeHeight="251670528" behindDoc="0" locked="0" layoutInCell="1" allowOverlap="1" wp14:anchorId="5DD78ED5" wp14:editId="318F6F86">
                <wp:simplePos x="0" y="0"/>
                <wp:positionH relativeFrom="column">
                  <wp:posOffset>1156970</wp:posOffset>
                </wp:positionH>
                <wp:positionV relativeFrom="paragraph">
                  <wp:posOffset>2204720</wp:posOffset>
                </wp:positionV>
                <wp:extent cx="1545590" cy="1007745"/>
                <wp:effectExtent l="19050" t="19050" r="16510" b="209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73B1D6E2" w14:textId="77777777" w:rsidR="00B32171" w:rsidRDefault="00B32171" w:rsidP="00663B5F">
                            <w:pPr>
                              <w:pStyle w:val="CellHeading"/>
                            </w:pPr>
                            <w:r>
                              <w:t>St. Patrick’s R.C. Primary School</w:t>
                            </w:r>
                          </w:p>
                          <w:p w14:paraId="088DA227" w14:textId="77777777" w:rsidR="00B32171" w:rsidRDefault="00B32171" w:rsidP="00663B5F">
                            <w:pPr>
                              <w:pStyle w:val="CellHeading"/>
                              <w:rPr>
                                <w:b/>
                                <w:bCs/>
                              </w:rPr>
                            </w:pPr>
                            <w:r>
                              <w:rPr>
                                <w:bCs/>
                              </w:rPr>
                              <w:t>Fairfax Road, Newport.</w:t>
                            </w:r>
                          </w:p>
                          <w:p w14:paraId="3C9263FF" w14:textId="77777777" w:rsidR="00B32171" w:rsidRDefault="00B32171" w:rsidP="00663B5F">
                            <w:pPr>
                              <w:pStyle w:val="CellHeading"/>
                              <w:rPr>
                                <w:b/>
                                <w:bCs/>
                              </w:rPr>
                            </w:pPr>
                            <w:r>
                              <w:rPr>
                                <w:bCs/>
                              </w:rPr>
                              <w:t>NP19 0HR</w:t>
                            </w:r>
                          </w:p>
                          <w:p w14:paraId="5712FF75" w14:textId="77777777" w:rsidR="00B32171" w:rsidRDefault="00B32171" w:rsidP="00663B5F">
                            <w:pPr>
                              <w:pStyle w:val="CellHeading"/>
                              <w:rPr>
                                <w:b/>
                                <w:bCs/>
                              </w:rPr>
                            </w:pPr>
                            <w:r>
                              <w:rPr>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DD78ED5" id="Text Box 7" o:spid="_x0000_s1031" type="#_x0000_t202" style="position:absolute;left:0;text-align:left;margin-left:91.1pt;margin-top:173.6pt;width:121.7pt;height:7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" strokeweight="2.25pt">
                <v:textbox>
                  <w:txbxContent>
                    <w:p w14:paraId="73B1D6E2" w14:textId="77777777" w:rsidR="00B32171" w:rsidRDefault="00B32171" w:rsidP="00663B5F">
                      <w:pPr>
                        <w:pStyle w:val="CellHeading"/>
                      </w:pPr>
                      <w:r>
                        <w:t>St. Patrick’s R.C. Primary School</w:t>
                      </w:r>
                    </w:p>
                    <w:p w14:paraId="088DA227" w14:textId="77777777" w:rsidR="00B32171" w:rsidRDefault="00B32171" w:rsidP="00663B5F">
                      <w:pPr>
                        <w:pStyle w:val="CellHeading"/>
                        <w:rPr>
                          <w:b/>
                          <w:bCs/>
                        </w:rPr>
                      </w:pPr>
                      <w:r>
                        <w:rPr>
                          <w:bCs/>
                        </w:rPr>
                        <w:t>Fairfax Road, Newport.</w:t>
                      </w:r>
                    </w:p>
                    <w:p w14:paraId="3C9263FF" w14:textId="77777777" w:rsidR="00B32171" w:rsidRDefault="00B32171" w:rsidP="00663B5F">
                      <w:pPr>
                        <w:pStyle w:val="CellHeading"/>
                        <w:rPr>
                          <w:b/>
                          <w:bCs/>
                        </w:rPr>
                      </w:pPr>
                      <w:r>
                        <w:rPr>
                          <w:bCs/>
                        </w:rPr>
                        <w:t>NP19 0HR</w:t>
                      </w:r>
                    </w:p>
                    <w:p w14:paraId="5712FF75" w14:textId="77777777" w:rsidR="00B32171" w:rsidRDefault="00B32171" w:rsidP="00663B5F">
                      <w:pPr>
                        <w:pStyle w:val="CellHeading"/>
                        <w:rPr>
                          <w:b/>
                          <w:bCs/>
                        </w:rPr>
                      </w:pPr>
                      <w:r>
                        <w:rPr>
                          <w:bCs/>
                        </w:rPr>
                        <w:t>Tel. 01633 262078</w:t>
                      </w:r>
                    </w:p>
                  </w:txbxContent>
                </v:textbox>
              </v:shape>
            </w:pict>
          </mc:Fallback>
        </mc:AlternateContent>
      </w:r>
      <w:r w:rsidRPr="00663B5F">
        <w:rPr>
          <w:rFonts w:ascii="Book Antiqua" w:hAnsi="Book Antiqua" w:cs="Arial"/>
          <w:b/>
          <w:noProof/>
        </w:rPr>
        <mc:AlternateContent>
          <mc:Choice Requires="wps">
            <w:drawing>
              <wp:anchor distT="0" distB="0" distL="114300" distR="114300" simplePos="0" relativeHeight="251671552" behindDoc="0" locked="0" layoutInCell="1" allowOverlap="1" wp14:anchorId="66B641F7" wp14:editId="790D9C36">
                <wp:simplePos x="0" y="0"/>
                <wp:positionH relativeFrom="column">
                  <wp:posOffset>4295140</wp:posOffset>
                </wp:positionH>
                <wp:positionV relativeFrom="paragraph">
                  <wp:posOffset>5548630</wp:posOffset>
                </wp:positionV>
                <wp:extent cx="1545590" cy="1007745"/>
                <wp:effectExtent l="15875" t="17780" r="19685" b="222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EE23B5D" w14:textId="77777777" w:rsidR="00B32171" w:rsidRDefault="00B32171" w:rsidP="00663B5F">
                            <w:pPr>
                              <w:pStyle w:val="CellHeading"/>
                            </w:pPr>
                            <w:r>
                              <w:t>St. Gabriel’s R.C. Primary School</w:t>
                            </w:r>
                          </w:p>
                          <w:p w14:paraId="680C2B49" w14:textId="77777777" w:rsidR="00B32171" w:rsidRDefault="00B32171" w:rsidP="00663B5F">
                            <w:pPr>
                              <w:pStyle w:val="CellHeading"/>
                              <w:rPr>
                                <w:b/>
                                <w:bCs/>
                              </w:rPr>
                            </w:pPr>
                            <w:r>
                              <w:rPr>
                                <w:bCs/>
                              </w:rPr>
                              <w:t>Ringland Circle, Newport.</w:t>
                            </w:r>
                          </w:p>
                          <w:p w14:paraId="35E57AD1" w14:textId="77777777" w:rsidR="00B32171" w:rsidRDefault="00B32171" w:rsidP="00663B5F">
                            <w:pPr>
                              <w:pStyle w:val="CellHeading"/>
                              <w:rPr>
                                <w:b/>
                                <w:bCs/>
                              </w:rPr>
                            </w:pPr>
                            <w:r>
                              <w:rPr>
                                <w:bCs/>
                              </w:rPr>
                              <w:t>NP19 9PQ</w:t>
                            </w:r>
                          </w:p>
                          <w:p w14:paraId="3FA581F6" w14:textId="77777777" w:rsidR="00B32171" w:rsidRDefault="00B32171" w:rsidP="00663B5F">
                            <w:pPr>
                              <w:pStyle w:val="CellHeading"/>
                              <w:rPr>
                                <w:b/>
                                <w:bCs/>
                              </w:rPr>
                            </w:pPr>
                            <w:r>
                              <w:rPr>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6B641F7" id="Text Box 12" o:spid="_x0000_s1032" type="#_x0000_t202" style="position:absolute;left:0;text-align:left;margin-left:338.2pt;margin-top:436.9pt;width:121.7pt;height:7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" strokeweight="2.25pt">
                <v:textbox>
                  <w:txbxContent>
                    <w:p w14:paraId="1EE23B5D" w14:textId="77777777" w:rsidR="00B32171" w:rsidRDefault="00B32171" w:rsidP="00663B5F">
                      <w:pPr>
                        <w:pStyle w:val="CellHeading"/>
                      </w:pPr>
                      <w:r>
                        <w:t>St. Gabriel’s R.C. Primary School</w:t>
                      </w:r>
                    </w:p>
                    <w:p w14:paraId="680C2B49" w14:textId="77777777" w:rsidR="00B32171" w:rsidRDefault="00B32171" w:rsidP="00663B5F">
                      <w:pPr>
                        <w:pStyle w:val="CellHeading"/>
                        <w:rPr>
                          <w:b/>
                          <w:bCs/>
                        </w:rPr>
                      </w:pPr>
                      <w:r>
                        <w:rPr>
                          <w:bCs/>
                        </w:rPr>
                        <w:t>Ringland Circle, Newport.</w:t>
                      </w:r>
                    </w:p>
                    <w:p w14:paraId="35E57AD1" w14:textId="77777777" w:rsidR="00B32171" w:rsidRDefault="00B32171" w:rsidP="00663B5F">
                      <w:pPr>
                        <w:pStyle w:val="CellHeading"/>
                        <w:rPr>
                          <w:b/>
                          <w:bCs/>
                        </w:rPr>
                      </w:pPr>
                      <w:r>
                        <w:rPr>
                          <w:bCs/>
                        </w:rPr>
                        <w:t>NP19 9PQ</w:t>
                      </w:r>
                    </w:p>
                    <w:p w14:paraId="3FA581F6" w14:textId="77777777" w:rsidR="00B32171" w:rsidRDefault="00B32171" w:rsidP="00663B5F">
                      <w:pPr>
                        <w:pStyle w:val="CellHeading"/>
                        <w:rPr>
                          <w:b/>
                          <w:bCs/>
                        </w:rPr>
                      </w:pPr>
                      <w:r>
                        <w:rPr>
                          <w:bCs/>
                        </w:rPr>
                        <w:t>Tel. 01633 262078</w:t>
                      </w:r>
                    </w:p>
                  </w:txbxContent>
                </v:textbox>
              </v:shape>
            </w:pict>
          </mc:Fallback>
        </mc:AlternateContent>
      </w:r>
      <w:r w:rsidRPr="00663B5F">
        <w:rPr>
          <w:rFonts w:ascii="Book Antiqua" w:hAnsi="Book Antiqua" w:cs="Arial"/>
          <w:b/>
          <w:noProof/>
        </w:rPr>
        <mc:AlternateContent>
          <mc:Choice Requires="wps">
            <w:drawing>
              <wp:anchor distT="0" distB="0" distL="114300" distR="114300" simplePos="0" relativeHeight="251672576" behindDoc="0" locked="0" layoutInCell="1" allowOverlap="1" wp14:anchorId="1A2EAAA5" wp14:editId="0B554C7E">
                <wp:simplePos x="0" y="0"/>
                <wp:positionH relativeFrom="column">
                  <wp:posOffset>2173605</wp:posOffset>
                </wp:positionH>
                <wp:positionV relativeFrom="paragraph">
                  <wp:posOffset>5534025</wp:posOffset>
                </wp:positionV>
                <wp:extent cx="1545590" cy="1007745"/>
                <wp:effectExtent l="19050" t="19050" r="16510" b="2095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454129A4" w14:textId="5B1F5881" w:rsidR="00B32171" w:rsidRDefault="00B32171" w:rsidP="00663B5F">
                            <w:pPr>
                              <w:pStyle w:val="CellHeading"/>
                            </w:pPr>
                            <w:r>
                              <w:t>St Mary</w:t>
                            </w:r>
                            <w:r w:rsidR="00A41318">
                              <w:t>’</w:t>
                            </w:r>
                            <w:r>
                              <w:t>s RC Primary Chepstow</w:t>
                            </w:r>
                          </w:p>
                          <w:p w14:paraId="6FE75BC8" w14:textId="77777777" w:rsidR="00B32171" w:rsidRPr="004A7F62" w:rsidRDefault="00B32171" w:rsidP="00663B5F">
                            <w:pPr>
                              <w:pStyle w:val="CellHeading"/>
                              <w:rPr>
                                <w:b/>
                                <w:bCs/>
                              </w:rPr>
                            </w:pPr>
                            <w:r w:rsidRPr="004A7F62">
                              <w:rPr>
                                <w:bCs/>
                              </w:rPr>
                              <w:t>Old Bulwark Road</w:t>
                            </w:r>
                          </w:p>
                          <w:p w14:paraId="19B8F461" w14:textId="77777777" w:rsidR="00B32171" w:rsidRPr="004A7F62" w:rsidRDefault="00B32171" w:rsidP="00663B5F">
                            <w:pPr>
                              <w:pStyle w:val="CellHeading"/>
                              <w:rPr>
                                <w:b/>
                                <w:bCs/>
                              </w:rPr>
                            </w:pPr>
                            <w:r w:rsidRPr="004A7F62">
                              <w:rPr>
                                <w:bCs/>
                              </w:rPr>
                              <w:t>Chepstow</w:t>
                            </w:r>
                          </w:p>
                          <w:p w14:paraId="6783F64B" w14:textId="77777777" w:rsidR="00B32171" w:rsidRDefault="00B32171" w:rsidP="00663B5F">
                            <w:pPr>
                              <w:pStyle w:val="CellHeading"/>
                              <w:rPr>
                                <w:b/>
                                <w:bCs/>
                              </w:rPr>
                            </w:pPr>
                            <w:r w:rsidRPr="004A7F62">
                              <w:rPr>
                                <w:bCs/>
                              </w:rPr>
                              <w:t>NP16 5JE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2EAAA5" id="Text Box 15" o:spid="_x0000_s1033" type="#_x0000_t202" style="position:absolute;left:0;text-align:left;margin-left:171.15pt;margin-top:435.75pt;width:121.7pt;height:7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" strokeweight="2.25pt">
                <v:textbox>
                  <w:txbxContent>
                    <w:p w14:paraId="454129A4" w14:textId="5B1F5881" w:rsidR="00B32171" w:rsidRDefault="00B32171" w:rsidP="00663B5F">
                      <w:pPr>
                        <w:pStyle w:val="CellHeading"/>
                      </w:pPr>
                      <w:r>
                        <w:t>St Mary</w:t>
                      </w:r>
                      <w:r w:rsidR="00A41318">
                        <w:t>’</w:t>
                      </w:r>
                      <w:r>
                        <w:t>s RC Primary Chepstow</w:t>
                      </w:r>
                    </w:p>
                    <w:p w14:paraId="6FE75BC8" w14:textId="77777777" w:rsidR="00B32171" w:rsidRPr="004A7F62" w:rsidRDefault="00B32171" w:rsidP="00663B5F">
                      <w:pPr>
                        <w:pStyle w:val="CellHeading"/>
                        <w:rPr>
                          <w:b/>
                          <w:bCs/>
                        </w:rPr>
                      </w:pPr>
                      <w:r w:rsidRPr="004A7F62">
                        <w:rPr>
                          <w:bCs/>
                        </w:rPr>
                        <w:t>Old Bulwark Road</w:t>
                      </w:r>
                    </w:p>
                    <w:p w14:paraId="19B8F461" w14:textId="77777777" w:rsidR="00B32171" w:rsidRPr="004A7F62" w:rsidRDefault="00B32171" w:rsidP="00663B5F">
                      <w:pPr>
                        <w:pStyle w:val="CellHeading"/>
                        <w:rPr>
                          <w:b/>
                          <w:bCs/>
                        </w:rPr>
                      </w:pPr>
                      <w:r w:rsidRPr="004A7F62">
                        <w:rPr>
                          <w:bCs/>
                        </w:rPr>
                        <w:t>Chepstow</w:t>
                      </w:r>
                    </w:p>
                    <w:p w14:paraId="6783F64B" w14:textId="77777777" w:rsidR="00B32171" w:rsidRDefault="00B32171" w:rsidP="00663B5F">
                      <w:pPr>
                        <w:pStyle w:val="CellHeading"/>
                        <w:rPr>
                          <w:b/>
                          <w:bCs/>
                        </w:rPr>
                      </w:pPr>
                      <w:r w:rsidRPr="004A7F62">
                        <w:rPr>
                          <w:bCs/>
                        </w:rPr>
                        <w:t>NP16 5JE</w:t>
                      </w:r>
                    </w:p>
                  </w:txbxContent>
                </v:textbox>
              </v:shape>
            </w:pict>
          </mc:Fallback>
        </mc:AlternateContent>
      </w:r>
      <w:r w:rsidRPr="00663B5F">
        <w:rPr>
          <w:rFonts w:ascii="Book Antiqua" w:hAnsi="Book Antiqua" w:cs="Arial"/>
          <w:b/>
          <w:noProof/>
        </w:rPr>
        <w:drawing>
          <wp:anchor distT="0" distB="0" distL="114300" distR="114300" simplePos="0" relativeHeight="251673600" behindDoc="0" locked="0" layoutInCell="1" allowOverlap="1" wp14:anchorId="62643B5D" wp14:editId="3A464477">
            <wp:simplePos x="0" y="0"/>
            <wp:positionH relativeFrom="column">
              <wp:posOffset>2218690</wp:posOffset>
            </wp:positionH>
            <wp:positionV relativeFrom="paragraph">
              <wp:posOffset>3810635</wp:posOffset>
            </wp:positionV>
            <wp:extent cx="1473200" cy="1684655"/>
            <wp:effectExtent l="0" t="0" r="0" b="0"/>
            <wp:wrapNone/>
            <wp:docPr id="16" name="Picture 16" descr="203552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3552_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3200" cy="1684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7FADA0" w14:textId="275BF3DA" w:rsidR="00663B5F" w:rsidRDefault="00A41318" w:rsidP="004E4E39">
      <w:pPr>
        <w:jc w:val="center"/>
        <w:rPr>
          <w:rFonts w:ascii="Book Antiqua" w:hAnsi="Book Antiqua" w:cs="Arial"/>
          <w:b/>
        </w:rPr>
      </w:pPr>
      <w:r>
        <w:rPr>
          <w:noProof/>
        </w:rPr>
        <w:drawing>
          <wp:anchor distT="0" distB="0" distL="114300" distR="114300" simplePos="0" relativeHeight="251674624" behindDoc="0" locked="0" layoutInCell="1" allowOverlap="1" wp14:anchorId="1E9BAC4C" wp14:editId="5D61B17F">
            <wp:simplePos x="0" y="0"/>
            <wp:positionH relativeFrom="column">
              <wp:posOffset>1152525</wp:posOffset>
            </wp:positionH>
            <wp:positionV relativeFrom="paragraph">
              <wp:posOffset>40640</wp:posOffset>
            </wp:positionV>
            <wp:extent cx="1645461" cy="1533525"/>
            <wp:effectExtent l="0" t="0" r="0" b="0"/>
            <wp:wrapNone/>
            <wp:docPr id="18" name="Picture 18" descr="St_Patr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_Patricks"/>
                    <pic:cNvPicPr>
                      <a:picLocks noChangeAspect="1" noChangeArrowheads="1"/>
                    </pic:cNvPicPr>
                  </pic:nvPicPr>
                  <pic:blipFill rotWithShape="1">
                    <a:blip r:embed="rId14">
                      <a:extLst>
                        <a:ext uri="{28A0092B-C50C-407E-A947-70E740481C1C}">
                          <a14:useLocalDpi xmlns:a14="http://schemas.microsoft.com/office/drawing/2010/main" val="0"/>
                        </a:ext>
                      </a:extLst>
                    </a:blip>
                    <a:srcRect l="5302" r="67825"/>
                    <a:stretch/>
                  </pic:blipFill>
                  <pic:spPr bwMode="auto">
                    <a:xfrm>
                      <a:off x="0" y="0"/>
                      <a:ext cx="1645461" cy="1533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34AC83" w14:textId="2BDD5849" w:rsidR="00663B5F" w:rsidRDefault="00663B5F" w:rsidP="004E4E39">
      <w:pPr>
        <w:jc w:val="center"/>
        <w:rPr>
          <w:rFonts w:ascii="Book Antiqua" w:hAnsi="Book Antiqua" w:cs="Arial"/>
          <w:b/>
        </w:rPr>
      </w:pPr>
    </w:p>
    <w:p w14:paraId="6ACB122D" w14:textId="7B50F046" w:rsidR="00663B5F" w:rsidRDefault="00663B5F" w:rsidP="004E4E39">
      <w:pPr>
        <w:jc w:val="center"/>
        <w:rPr>
          <w:rFonts w:ascii="Book Antiqua" w:hAnsi="Book Antiqua" w:cs="Arial"/>
          <w:b/>
        </w:rPr>
      </w:pPr>
    </w:p>
    <w:p w14:paraId="0B853A78" w14:textId="77777777" w:rsidR="00663B5F" w:rsidRDefault="00663B5F" w:rsidP="004E4E39">
      <w:pPr>
        <w:jc w:val="center"/>
        <w:rPr>
          <w:rFonts w:ascii="Book Antiqua" w:hAnsi="Book Antiqua" w:cs="Arial"/>
          <w:b/>
        </w:rPr>
      </w:pPr>
    </w:p>
    <w:p w14:paraId="1120B349" w14:textId="77777777" w:rsidR="00663B5F" w:rsidRDefault="00663B5F" w:rsidP="004E4E39">
      <w:pPr>
        <w:jc w:val="center"/>
        <w:rPr>
          <w:rFonts w:ascii="Book Antiqua" w:hAnsi="Book Antiqua" w:cs="Arial"/>
          <w:b/>
        </w:rPr>
      </w:pPr>
    </w:p>
    <w:p w14:paraId="2E8AB902" w14:textId="77777777" w:rsidR="00663B5F" w:rsidRDefault="00663B5F" w:rsidP="004E4E39">
      <w:pPr>
        <w:jc w:val="center"/>
        <w:rPr>
          <w:rFonts w:ascii="Book Antiqua" w:hAnsi="Book Antiqua" w:cs="Arial"/>
          <w:b/>
        </w:rPr>
      </w:pPr>
    </w:p>
    <w:p w14:paraId="1AE85221" w14:textId="77777777" w:rsidR="00663B5F" w:rsidRDefault="00663B5F" w:rsidP="004E4E39">
      <w:pPr>
        <w:jc w:val="center"/>
        <w:rPr>
          <w:rFonts w:ascii="Book Antiqua" w:hAnsi="Book Antiqua" w:cs="Arial"/>
          <w:b/>
        </w:rPr>
      </w:pPr>
    </w:p>
    <w:p w14:paraId="5DA36BA4" w14:textId="77777777" w:rsidR="00663B5F" w:rsidRDefault="00663B5F" w:rsidP="004E4E39">
      <w:pPr>
        <w:jc w:val="center"/>
        <w:rPr>
          <w:rFonts w:ascii="Book Antiqua" w:hAnsi="Book Antiqua" w:cs="Arial"/>
          <w:b/>
        </w:rPr>
      </w:pPr>
    </w:p>
    <w:p w14:paraId="6165607F" w14:textId="77777777" w:rsidR="00663B5F" w:rsidRDefault="00663B5F" w:rsidP="004E4E39">
      <w:pPr>
        <w:jc w:val="center"/>
        <w:rPr>
          <w:rFonts w:ascii="Book Antiqua" w:hAnsi="Book Antiqua" w:cs="Arial"/>
          <w:b/>
        </w:rPr>
      </w:pPr>
    </w:p>
    <w:p w14:paraId="0933D3E3" w14:textId="77777777" w:rsidR="00663B5F" w:rsidRDefault="00663B5F" w:rsidP="004E4E39">
      <w:pPr>
        <w:jc w:val="center"/>
        <w:rPr>
          <w:rFonts w:ascii="Book Antiqua" w:hAnsi="Book Antiqua" w:cs="Arial"/>
          <w:b/>
        </w:rPr>
      </w:pPr>
    </w:p>
    <w:p w14:paraId="24546696" w14:textId="77777777" w:rsidR="00663B5F" w:rsidRDefault="00663B5F" w:rsidP="004E4E39">
      <w:pPr>
        <w:jc w:val="center"/>
        <w:rPr>
          <w:rFonts w:ascii="Book Antiqua" w:hAnsi="Book Antiqua" w:cs="Arial"/>
          <w:b/>
        </w:rPr>
      </w:pPr>
    </w:p>
    <w:p w14:paraId="54F04808" w14:textId="77777777" w:rsidR="00663B5F" w:rsidRDefault="00663B5F" w:rsidP="004E4E39">
      <w:pPr>
        <w:jc w:val="center"/>
        <w:rPr>
          <w:rFonts w:ascii="Book Antiqua" w:hAnsi="Book Antiqua" w:cs="Arial"/>
          <w:b/>
        </w:rPr>
      </w:pPr>
    </w:p>
    <w:p w14:paraId="210835F2" w14:textId="77777777" w:rsidR="00663B5F" w:rsidRDefault="00663B5F" w:rsidP="004E4E39">
      <w:pPr>
        <w:jc w:val="center"/>
        <w:rPr>
          <w:rFonts w:ascii="Book Antiqua" w:hAnsi="Book Antiqua" w:cs="Arial"/>
          <w:b/>
        </w:rPr>
      </w:pPr>
    </w:p>
    <w:p w14:paraId="530A52FD" w14:textId="77777777" w:rsidR="00663B5F" w:rsidRDefault="00663B5F" w:rsidP="004E4E39">
      <w:pPr>
        <w:jc w:val="center"/>
        <w:rPr>
          <w:rFonts w:ascii="Book Antiqua" w:hAnsi="Book Antiqua" w:cs="Arial"/>
          <w:b/>
        </w:rPr>
      </w:pPr>
    </w:p>
    <w:p w14:paraId="4E1E9817" w14:textId="77777777" w:rsidR="00663B5F" w:rsidRDefault="00663B5F" w:rsidP="004E4E39">
      <w:pPr>
        <w:jc w:val="center"/>
        <w:rPr>
          <w:rFonts w:ascii="Book Antiqua" w:hAnsi="Book Antiqua" w:cs="Arial"/>
          <w:b/>
        </w:rPr>
      </w:pPr>
    </w:p>
    <w:p w14:paraId="06BD7E94" w14:textId="77777777" w:rsidR="00663B5F" w:rsidRDefault="00663B5F" w:rsidP="004E4E39">
      <w:pPr>
        <w:jc w:val="center"/>
        <w:rPr>
          <w:rFonts w:ascii="Book Antiqua" w:hAnsi="Book Antiqua" w:cs="Arial"/>
          <w:b/>
        </w:rPr>
      </w:pPr>
    </w:p>
    <w:p w14:paraId="2EADAD89" w14:textId="77777777" w:rsidR="00663B5F" w:rsidRDefault="00663B5F" w:rsidP="004E4E39">
      <w:pPr>
        <w:jc w:val="center"/>
        <w:rPr>
          <w:rFonts w:ascii="Book Antiqua" w:hAnsi="Book Antiqua" w:cs="Arial"/>
          <w:b/>
        </w:rPr>
      </w:pPr>
    </w:p>
    <w:p w14:paraId="57E73C55" w14:textId="77777777" w:rsidR="00663B5F" w:rsidRDefault="00663B5F" w:rsidP="004E4E39">
      <w:pPr>
        <w:jc w:val="center"/>
        <w:rPr>
          <w:rFonts w:ascii="Book Antiqua" w:hAnsi="Book Antiqua" w:cs="Arial"/>
          <w:b/>
        </w:rPr>
      </w:pPr>
    </w:p>
    <w:p w14:paraId="5D02615E" w14:textId="77777777" w:rsidR="00663B5F" w:rsidRDefault="00663B5F" w:rsidP="004E4E39">
      <w:pPr>
        <w:jc w:val="center"/>
        <w:rPr>
          <w:rFonts w:ascii="Book Antiqua" w:hAnsi="Book Antiqua" w:cs="Arial"/>
          <w:b/>
        </w:rPr>
      </w:pPr>
    </w:p>
    <w:p w14:paraId="3F5E40D8" w14:textId="77777777" w:rsidR="00663B5F" w:rsidRDefault="00663B5F" w:rsidP="004E4E39">
      <w:pPr>
        <w:jc w:val="center"/>
        <w:rPr>
          <w:rFonts w:ascii="Book Antiqua" w:hAnsi="Book Antiqua" w:cs="Arial"/>
          <w:b/>
        </w:rPr>
      </w:pPr>
    </w:p>
    <w:p w14:paraId="1DEA7550" w14:textId="77777777" w:rsidR="00663B5F" w:rsidRDefault="00663B5F" w:rsidP="004E4E39">
      <w:pPr>
        <w:jc w:val="center"/>
        <w:rPr>
          <w:rFonts w:ascii="Book Antiqua" w:hAnsi="Book Antiqua" w:cs="Arial"/>
          <w:b/>
        </w:rPr>
      </w:pPr>
    </w:p>
    <w:p w14:paraId="46A3458B" w14:textId="77777777" w:rsidR="00663B5F" w:rsidRDefault="00663B5F" w:rsidP="004E4E39">
      <w:pPr>
        <w:jc w:val="center"/>
        <w:rPr>
          <w:rFonts w:ascii="Book Antiqua" w:hAnsi="Book Antiqua" w:cs="Arial"/>
          <w:b/>
        </w:rPr>
      </w:pPr>
    </w:p>
    <w:p w14:paraId="00AFCA47" w14:textId="77777777" w:rsidR="00663B5F" w:rsidRDefault="00663B5F" w:rsidP="004E4E39">
      <w:pPr>
        <w:jc w:val="center"/>
        <w:rPr>
          <w:rFonts w:ascii="Book Antiqua" w:hAnsi="Book Antiqua" w:cs="Arial"/>
          <w:b/>
        </w:rPr>
      </w:pPr>
    </w:p>
    <w:p w14:paraId="72EFC508" w14:textId="77777777" w:rsidR="00663B5F" w:rsidRDefault="00663B5F" w:rsidP="004E4E39">
      <w:pPr>
        <w:jc w:val="center"/>
        <w:rPr>
          <w:rFonts w:ascii="Book Antiqua" w:hAnsi="Book Antiqua" w:cs="Arial"/>
          <w:b/>
        </w:rPr>
      </w:pPr>
    </w:p>
    <w:p w14:paraId="7366A96F" w14:textId="77777777" w:rsidR="004E4E39" w:rsidRDefault="004E4E39" w:rsidP="004E4E39">
      <w:pPr>
        <w:jc w:val="center"/>
        <w:rPr>
          <w:rFonts w:ascii="Book Antiqua" w:hAnsi="Book Antiqua" w:cs="Arial"/>
          <w:b/>
        </w:rPr>
      </w:pPr>
    </w:p>
    <w:p w14:paraId="447EF17F" w14:textId="77777777" w:rsidR="00F2771B" w:rsidRDefault="00F2771B" w:rsidP="004E4E39">
      <w:pPr>
        <w:jc w:val="center"/>
        <w:rPr>
          <w:rFonts w:ascii="Book Antiqua" w:hAnsi="Book Antiqua" w:cs="Arial"/>
          <w:b/>
        </w:rPr>
      </w:pPr>
    </w:p>
    <w:p w14:paraId="55037DD0" w14:textId="77777777" w:rsidR="00F2771B" w:rsidRDefault="00F2771B" w:rsidP="004E4E39">
      <w:pPr>
        <w:jc w:val="center"/>
        <w:rPr>
          <w:rFonts w:ascii="Book Antiqua" w:hAnsi="Book Antiqua" w:cs="Arial"/>
          <w:b/>
        </w:rPr>
      </w:pPr>
    </w:p>
    <w:p w14:paraId="01FE64E4" w14:textId="77777777" w:rsidR="00F2771B" w:rsidRDefault="00F2771B" w:rsidP="004E4E39">
      <w:pPr>
        <w:jc w:val="center"/>
        <w:rPr>
          <w:rFonts w:ascii="Book Antiqua" w:hAnsi="Book Antiqua" w:cs="Arial"/>
          <w:b/>
        </w:rPr>
      </w:pPr>
    </w:p>
    <w:p w14:paraId="17712784" w14:textId="77777777" w:rsidR="00F2771B" w:rsidRDefault="00F2771B" w:rsidP="004E4E39">
      <w:pPr>
        <w:jc w:val="center"/>
        <w:rPr>
          <w:rFonts w:ascii="Book Antiqua" w:hAnsi="Book Antiqua" w:cs="Arial"/>
          <w:b/>
        </w:rPr>
      </w:pPr>
    </w:p>
    <w:tbl>
      <w:tblPr>
        <w:tblW w:w="0" w:type="auto"/>
        <w:tblInd w:w="967" w:type="dxa"/>
        <w:tblLayout w:type="fixed"/>
        <w:tblCellMar>
          <w:left w:w="0" w:type="dxa"/>
          <w:right w:w="0" w:type="dxa"/>
        </w:tblCellMar>
        <w:tblLook w:val="0000" w:firstRow="0" w:lastRow="0" w:firstColumn="0" w:lastColumn="0" w:noHBand="0" w:noVBand="0"/>
      </w:tblPr>
      <w:tblGrid>
        <w:gridCol w:w="1732"/>
        <w:gridCol w:w="1936"/>
        <w:gridCol w:w="3705"/>
      </w:tblGrid>
      <w:tr w:rsidR="004E4E39" w:rsidRPr="006A4E27" w14:paraId="13B399AE" w14:textId="77777777" w:rsidTr="004E4E39">
        <w:tc>
          <w:tcPr>
            <w:tcW w:w="1732" w:type="dxa"/>
            <w:tcBorders>
              <w:top w:val="single" w:sz="6" w:space="0" w:color="auto"/>
              <w:left w:val="single" w:sz="6" w:space="0" w:color="auto"/>
              <w:bottom w:val="double" w:sz="6" w:space="0" w:color="auto"/>
              <w:right w:val="single" w:sz="6" w:space="0" w:color="auto"/>
            </w:tcBorders>
            <w:shd w:val="pct10" w:color="auto" w:fill="auto"/>
          </w:tcPr>
          <w:p w14:paraId="6B05BEA1" w14:textId="77777777" w:rsidR="004E4E39" w:rsidRPr="006A4E27" w:rsidRDefault="00663B5F" w:rsidP="004E4E39">
            <w:pPr>
              <w:spacing w:before="120"/>
              <w:jc w:val="center"/>
              <w:rPr>
                <w:rFonts w:ascii="Book Antiqua" w:hAnsi="Book Antiqua"/>
                <w:color w:val="000000"/>
              </w:rPr>
            </w:pPr>
            <w:r>
              <w:rPr>
                <w:rFonts w:ascii="Book Antiqua" w:hAnsi="Book Antiqua"/>
                <w:color w:val="000000"/>
              </w:rPr>
              <w:t>I</w:t>
            </w:r>
            <w:r w:rsidR="004E4E39" w:rsidRPr="006A4E27">
              <w:rPr>
                <w:rFonts w:ascii="Book Antiqua" w:hAnsi="Book Antiqua"/>
                <w:color w:val="000000"/>
              </w:rPr>
              <w:t>ssue</w:t>
            </w:r>
          </w:p>
        </w:tc>
        <w:tc>
          <w:tcPr>
            <w:tcW w:w="1936" w:type="dxa"/>
            <w:tcBorders>
              <w:top w:val="single" w:sz="6" w:space="0" w:color="auto"/>
              <w:left w:val="single" w:sz="6" w:space="0" w:color="auto"/>
              <w:bottom w:val="double" w:sz="6" w:space="0" w:color="auto"/>
              <w:right w:val="single" w:sz="6" w:space="0" w:color="auto"/>
            </w:tcBorders>
            <w:shd w:val="pct10" w:color="auto" w:fill="auto"/>
          </w:tcPr>
          <w:p w14:paraId="566F28DD" w14:textId="77777777" w:rsidR="004E4E39" w:rsidRPr="006A4E27" w:rsidRDefault="004E4E39" w:rsidP="004E4E39">
            <w:pPr>
              <w:spacing w:before="120"/>
              <w:jc w:val="center"/>
              <w:rPr>
                <w:rFonts w:ascii="Book Antiqua" w:hAnsi="Book Antiqua"/>
                <w:color w:val="000000"/>
              </w:rPr>
            </w:pPr>
            <w:r w:rsidRPr="006A4E27">
              <w:rPr>
                <w:rFonts w:ascii="Book Antiqua" w:hAnsi="Book Antiqua"/>
                <w:color w:val="000000"/>
              </w:rPr>
              <w:t>Date</w:t>
            </w:r>
          </w:p>
        </w:tc>
        <w:tc>
          <w:tcPr>
            <w:tcW w:w="3705" w:type="dxa"/>
            <w:tcBorders>
              <w:top w:val="single" w:sz="6" w:space="0" w:color="auto"/>
              <w:left w:val="single" w:sz="6" w:space="0" w:color="auto"/>
              <w:bottom w:val="double" w:sz="6" w:space="0" w:color="auto"/>
              <w:right w:val="single" w:sz="6" w:space="0" w:color="auto"/>
            </w:tcBorders>
            <w:shd w:val="pct10" w:color="auto" w:fill="auto"/>
          </w:tcPr>
          <w:p w14:paraId="017F823A" w14:textId="77777777" w:rsidR="004E4E39" w:rsidRPr="006A4E27" w:rsidRDefault="004E4E39" w:rsidP="004E4E39">
            <w:pPr>
              <w:spacing w:before="120"/>
              <w:jc w:val="center"/>
              <w:rPr>
                <w:rFonts w:ascii="Book Antiqua" w:hAnsi="Book Antiqua"/>
                <w:color w:val="000000"/>
              </w:rPr>
            </w:pPr>
            <w:r w:rsidRPr="006A4E27">
              <w:rPr>
                <w:rFonts w:ascii="Book Antiqua" w:hAnsi="Book Antiqua"/>
                <w:color w:val="000000"/>
              </w:rPr>
              <w:t>Author</w:t>
            </w:r>
          </w:p>
        </w:tc>
      </w:tr>
      <w:tr w:rsidR="004E4E39" w:rsidRPr="006A4E27" w14:paraId="22A6523D" w14:textId="77777777" w:rsidTr="004E4E39">
        <w:tc>
          <w:tcPr>
            <w:tcW w:w="1732" w:type="dxa"/>
            <w:tcBorders>
              <w:top w:val="single" w:sz="6" w:space="0" w:color="auto"/>
              <w:left w:val="single" w:sz="6" w:space="0" w:color="auto"/>
              <w:bottom w:val="single" w:sz="6" w:space="0" w:color="auto"/>
              <w:right w:val="single" w:sz="6" w:space="0" w:color="auto"/>
            </w:tcBorders>
          </w:tcPr>
          <w:p w14:paraId="6C1B5AF0" w14:textId="77777777" w:rsidR="004E4E39" w:rsidRPr="006A4E27" w:rsidRDefault="004E4E39" w:rsidP="004E4E39">
            <w:pPr>
              <w:spacing w:before="120"/>
              <w:jc w:val="center"/>
              <w:rPr>
                <w:rFonts w:ascii="Book Antiqua" w:hAnsi="Book Antiqua"/>
                <w:color w:val="000000"/>
              </w:rPr>
            </w:pPr>
            <w:r w:rsidRPr="006A4E27">
              <w:rPr>
                <w:rFonts w:ascii="Book Antiqua" w:hAnsi="Book Antiqua"/>
                <w:color w:val="000000"/>
              </w:rPr>
              <w:t>1.0</w:t>
            </w:r>
          </w:p>
        </w:tc>
        <w:tc>
          <w:tcPr>
            <w:tcW w:w="1936" w:type="dxa"/>
            <w:tcBorders>
              <w:top w:val="single" w:sz="6" w:space="0" w:color="auto"/>
              <w:left w:val="single" w:sz="6" w:space="0" w:color="auto"/>
              <w:bottom w:val="single" w:sz="6" w:space="0" w:color="auto"/>
              <w:right w:val="single" w:sz="6" w:space="0" w:color="auto"/>
            </w:tcBorders>
          </w:tcPr>
          <w:p w14:paraId="707C8D67" w14:textId="77777777" w:rsidR="004E4E39" w:rsidRPr="006A4E27" w:rsidRDefault="00663B5F" w:rsidP="004E4E39">
            <w:pPr>
              <w:spacing w:before="120"/>
              <w:jc w:val="center"/>
              <w:rPr>
                <w:rFonts w:ascii="Book Antiqua" w:hAnsi="Book Antiqua"/>
                <w:color w:val="000000"/>
              </w:rPr>
            </w:pPr>
            <w:r>
              <w:rPr>
                <w:rFonts w:ascii="Book Antiqua" w:hAnsi="Book Antiqua"/>
                <w:color w:val="000000"/>
              </w:rPr>
              <w:t>February</w:t>
            </w:r>
            <w:r w:rsidR="004E4E39" w:rsidRPr="006A4E27">
              <w:rPr>
                <w:rFonts w:ascii="Book Antiqua" w:hAnsi="Book Antiqua"/>
                <w:color w:val="000000"/>
              </w:rPr>
              <w:t xml:space="preserve"> 2018</w:t>
            </w:r>
          </w:p>
        </w:tc>
        <w:tc>
          <w:tcPr>
            <w:tcW w:w="3705" w:type="dxa"/>
            <w:tcBorders>
              <w:top w:val="single" w:sz="6" w:space="0" w:color="auto"/>
              <w:left w:val="single" w:sz="6" w:space="0" w:color="auto"/>
              <w:bottom w:val="single" w:sz="6" w:space="0" w:color="auto"/>
              <w:right w:val="single" w:sz="6" w:space="0" w:color="auto"/>
            </w:tcBorders>
          </w:tcPr>
          <w:p w14:paraId="75499356" w14:textId="77777777" w:rsidR="004E4E39" w:rsidRPr="006A4E27" w:rsidRDefault="00663B5F" w:rsidP="004E4E39">
            <w:pPr>
              <w:spacing w:before="120"/>
              <w:jc w:val="center"/>
              <w:rPr>
                <w:rFonts w:ascii="Book Antiqua" w:hAnsi="Book Antiqua"/>
                <w:color w:val="000000"/>
              </w:rPr>
            </w:pPr>
            <w:r>
              <w:rPr>
                <w:rFonts w:ascii="Book Antiqua" w:hAnsi="Book Antiqua"/>
                <w:color w:val="000000"/>
              </w:rPr>
              <w:t>Catholic Cluster Heads</w:t>
            </w:r>
          </w:p>
        </w:tc>
      </w:tr>
      <w:tr w:rsidR="004E4E39" w:rsidRPr="006A4E27" w14:paraId="3DEEC259" w14:textId="77777777" w:rsidTr="004E4E39">
        <w:tc>
          <w:tcPr>
            <w:tcW w:w="1732" w:type="dxa"/>
            <w:tcBorders>
              <w:top w:val="single" w:sz="6" w:space="0" w:color="auto"/>
              <w:left w:val="single" w:sz="6" w:space="0" w:color="auto"/>
              <w:bottom w:val="single" w:sz="6" w:space="0" w:color="auto"/>
              <w:right w:val="single" w:sz="6" w:space="0" w:color="auto"/>
            </w:tcBorders>
          </w:tcPr>
          <w:p w14:paraId="61ADBBB6" w14:textId="77777777" w:rsidR="004E4E39" w:rsidRPr="006A4E27" w:rsidRDefault="00663B5F" w:rsidP="004E4E39">
            <w:pPr>
              <w:spacing w:before="120"/>
              <w:jc w:val="center"/>
              <w:rPr>
                <w:rFonts w:ascii="Book Antiqua" w:hAnsi="Book Antiqua"/>
                <w:color w:val="000000"/>
              </w:rPr>
            </w:pPr>
            <w:r>
              <w:rPr>
                <w:rFonts w:ascii="Book Antiqua" w:hAnsi="Book Antiqua"/>
                <w:color w:val="000000"/>
              </w:rPr>
              <w:t>1.1</w:t>
            </w:r>
          </w:p>
        </w:tc>
        <w:tc>
          <w:tcPr>
            <w:tcW w:w="1936" w:type="dxa"/>
            <w:tcBorders>
              <w:top w:val="single" w:sz="6" w:space="0" w:color="auto"/>
              <w:left w:val="single" w:sz="6" w:space="0" w:color="auto"/>
              <w:bottom w:val="single" w:sz="6" w:space="0" w:color="auto"/>
              <w:right w:val="single" w:sz="6" w:space="0" w:color="auto"/>
            </w:tcBorders>
          </w:tcPr>
          <w:p w14:paraId="61070EE1" w14:textId="77777777" w:rsidR="004E4E39" w:rsidRPr="006A4E27" w:rsidRDefault="00663B5F" w:rsidP="004E4E39">
            <w:pPr>
              <w:spacing w:before="120"/>
              <w:jc w:val="center"/>
              <w:rPr>
                <w:rFonts w:ascii="Book Antiqua" w:hAnsi="Book Antiqua"/>
                <w:color w:val="000000"/>
              </w:rPr>
            </w:pPr>
            <w:r>
              <w:rPr>
                <w:rFonts w:ascii="Book Antiqua" w:hAnsi="Book Antiqua"/>
                <w:color w:val="000000"/>
              </w:rPr>
              <w:t>October 2019</w:t>
            </w:r>
          </w:p>
        </w:tc>
        <w:tc>
          <w:tcPr>
            <w:tcW w:w="3705" w:type="dxa"/>
            <w:tcBorders>
              <w:top w:val="single" w:sz="6" w:space="0" w:color="auto"/>
              <w:left w:val="single" w:sz="6" w:space="0" w:color="auto"/>
              <w:bottom w:val="single" w:sz="6" w:space="0" w:color="auto"/>
              <w:right w:val="single" w:sz="6" w:space="0" w:color="auto"/>
            </w:tcBorders>
          </w:tcPr>
          <w:p w14:paraId="66D2BECE" w14:textId="77777777" w:rsidR="004E4E39" w:rsidRPr="006A4E27" w:rsidRDefault="00663B5F" w:rsidP="004E4E39">
            <w:pPr>
              <w:spacing w:before="120"/>
              <w:jc w:val="center"/>
              <w:rPr>
                <w:rFonts w:ascii="Book Antiqua" w:hAnsi="Book Antiqua"/>
                <w:color w:val="000000"/>
              </w:rPr>
            </w:pPr>
            <w:r>
              <w:rPr>
                <w:rFonts w:ascii="Book Antiqua" w:hAnsi="Book Antiqua"/>
                <w:color w:val="000000"/>
              </w:rPr>
              <w:t>Catholic Cluster Heads</w:t>
            </w:r>
          </w:p>
        </w:tc>
      </w:tr>
      <w:tr w:rsidR="004E4E39" w:rsidRPr="006A4E27" w14:paraId="67DECE17" w14:textId="77777777" w:rsidTr="004E4E39">
        <w:tc>
          <w:tcPr>
            <w:tcW w:w="1732" w:type="dxa"/>
            <w:tcBorders>
              <w:top w:val="single" w:sz="6" w:space="0" w:color="auto"/>
              <w:left w:val="single" w:sz="6" w:space="0" w:color="auto"/>
              <w:bottom w:val="single" w:sz="6" w:space="0" w:color="auto"/>
              <w:right w:val="single" w:sz="6" w:space="0" w:color="auto"/>
            </w:tcBorders>
          </w:tcPr>
          <w:p w14:paraId="0BA29E30" w14:textId="77777777" w:rsidR="004E4E39" w:rsidRPr="006A4E27" w:rsidRDefault="00623C52" w:rsidP="004E4E39">
            <w:pPr>
              <w:spacing w:before="120"/>
              <w:jc w:val="center"/>
              <w:rPr>
                <w:rFonts w:ascii="Book Antiqua" w:hAnsi="Book Antiqua"/>
                <w:color w:val="000000"/>
              </w:rPr>
            </w:pPr>
            <w:r>
              <w:rPr>
                <w:rFonts w:ascii="Book Antiqua" w:hAnsi="Book Antiqua"/>
                <w:color w:val="000000"/>
              </w:rPr>
              <w:t>1.2</w:t>
            </w:r>
          </w:p>
        </w:tc>
        <w:tc>
          <w:tcPr>
            <w:tcW w:w="1936" w:type="dxa"/>
            <w:tcBorders>
              <w:top w:val="single" w:sz="6" w:space="0" w:color="auto"/>
              <w:left w:val="single" w:sz="6" w:space="0" w:color="auto"/>
              <w:bottom w:val="single" w:sz="6" w:space="0" w:color="auto"/>
              <w:right w:val="single" w:sz="6" w:space="0" w:color="auto"/>
            </w:tcBorders>
          </w:tcPr>
          <w:p w14:paraId="789B4058" w14:textId="5100CE5C" w:rsidR="004E4E39" w:rsidRPr="006A4E27" w:rsidRDefault="00623C52" w:rsidP="004E4E39">
            <w:pPr>
              <w:spacing w:before="120"/>
              <w:jc w:val="center"/>
              <w:rPr>
                <w:rFonts w:ascii="Book Antiqua" w:hAnsi="Book Antiqua"/>
                <w:color w:val="000000"/>
              </w:rPr>
            </w:pPr>
            <w:r>
              <w:rPr>
                <w:rFonts w:ascii="Book Antiqua" w:hAnsi="Book Antiqua"/>
                <w:color w:val="000000"/>
              </w:rPr>
              <w:t>January 2020</w:t>
            </w:r>
          </w:p>
        </w:tc>
        <w:tc>
          <w:tcPr>
            <w:tcW w:w="3705" w:type="dxa"/>
            <w:tcBorders>
              <w:top w:val="single" w:sz="6" w:space="0" w:color="auto"/>
              <w:left w:val="single" w:sz="6" w:space="0" w:color="auto"/>
              <w:bottom w:val="single" w:sz="6" w:space="0" w:color="auto"/>
              <w:right w:val="single" w:sz="6" w:space="0" w:color="auto"/>
            </w:tcBorders>
          </w:tcPr>
          <w:p w14:paraId="770076E9" w14:textId="77777777" w:rsidR="004E4E39" w:rsidRPr="006A4E27" w:rsidRDefault="00623C52" w:rsidP="004E4E39">
            <w:pPr>
              <w:spacing w:before="120"/>
              <w:jc w:val="center"/>
              <w:rPr>
                <w:rFonts w:ascii="Book Antiqua" w:hAnsi="Book Antiqua"/>
                <w:color w:val="000000"/>
              </w:rPr>
            </w:pPr>
            <w:r>
              <w:rPr>
                <w:rFonts w:ascii="Book Antiqua" w:hAnsi="Book Antiqua"/>
                <w:color w:val="000000"/>
              </w:rPr>
              <w:t>Catholic Cluster Heads</w:t>
            </w:r>
          </w:p>
        </w:tc>
      </w:tr>
      <w:tr w:rsidR="004E4E39" w:rsidRPr="006A4E27" w14:paraId="42ECCAE4" w14:textId="77777777" w:rsidTr="004E4E39">
        <w:tc>
          <w:tcPr>
            <w:tcW w:w="1732" w:type="dxa"/>
            <w:tcBorders>
              <w:top w:val="single" w:sz="6" w:space="0" w:color="auto"/>
              <w:left w:val="single" w:sz="6" w:space="0" w:color="auto"/>
              <w:bottom w:val="single" w:sz="6" w:space="0" w:color="auto"/>
              <w:right w:val="single" w:sz="6" w:space="0" w:color="auto"/>
            </w:tcBorders>
          </w:tcPr>
          <w:p w14:paraId="69953586" w14:textId="5C0979EF" w:rsidR="004E4E39" w:rsidRPr="006A4E27" w:rsidRDefault="005A3296" w:rsidP="004E4E39">
            <w:pPr>
              <w:spacing w:before="120"/>
              <w:jc w:val="center"/>
              <w:rPr>
                <w:rFonts w:ascii="Book Antiqua" w:hAnsi="Book Antiqua"/>
                <w:color w:val="000000"/>
              </w:rPr>
            </w:pPr>
            <w:r>
              <w:rPr>
                <w:rFonts w:ascii="Book Antiqua" w:hAnsi="Book Antiqua"/>
                <w:color w:val="000000"/>
              </w:rPr>
              <w:t>2.0</w:t>
            </w:r>
          </w:p>
        </w:tc>
        <w:tc>
          <w:tcPr>
            <w:tcW w:w="1936" w:type="dxa"/>
            <w:tcBorders>
              <w:top w:val="single" w:sz="6" w:space="0" w:color="auto"/>
              <w:left w:val="single" w:sz="6" w:space="0" w:color="auto"/>
              <w:bottom w:val="single" w:sz="6" w:space="0" w:color="auto"/>
              <w:right w:val="single" w:sz="6" w:space="0" w:color="auto"/>
            </w:tcBorders>
          </w:tcPr>
          <w:p w14:paraId="1C334879" w14:textId="062B9507" w:rsidR="004E4E39" w:rsidRPr="006A4E27" w:rsidRDefault="00E8788B" w:rsidP="004E4E39">
            <w:pPr>
              <w:spacing w:before="120"/>
              <w:jc w:val="center"/>
              <w:rPr>
                <w:rFonts w:ascii="Book Antiqua" w:hAnsi="Book Antiqua"/>
                <w:color w:val="000000"/>
              </w:rPr>
            </w:pPr>
            <w:r>
              <w:rPr>
                <w:rFonts w:ascii="Book Antiqua" w:hAnsi="Book Antiqua"/>
                <w:color w:val="000000"/>
              </w:rPr>
              <w:t>October 2022</w:t>
            </w:r>
          </w:p>
        </w:tc>
        <w:tc>
          <w:tcPr>
            <w:tcW w:w="3705" w:type="dxa"/>
            <w:tcBorders>
              <w:top w:val="single" w:sz="6" w:space="0" w:color="auto"/>
              <w:left w:val="single" w:sz="6" w:space="0" w:color="auto"/>
              <w:bottom w:val="single" w:sz="6" w:space="0" w:color="auto"/>
              <w:right w:val="single" w:sz="6" w:space="0" w:color="auto"/>
            </w:tcBorders>
          </w:tcPr>
          <w:p w14:paraId="767007EB" w14:textId="7E4C0387" w:rsidR="004E4E39" w:rsidRPr="006A4E27" w:rsidRDefault="00E8788B" w:rsidP="004E4E39">
            <w:pPr>
              <w:spacing w:before="120"/>
              <w:jc w:val="center"/>
              <w:rPr>
                <w:rFonts w:ascii="Book Antiqua" w:hAnsi="Book Antiqua"/>
                <w:color w:val="000000"/>
              </w:rPr>
            </w:pPr>
            <w:r>
              <w:rPr>
                <w:rFonts w:ascii="Book Antiqua" w:hAnsi="Book Antiqua"/>
                <w:color w:val="000000"/>
              </w:rPr>
              <w:t>Catholic Cluster Heads</w:t>
            </w:r>
          </w:p>
        </w:tc>
      </w:tr>
      <w:tr w:rsidR="004E4E39" w:rsidRPr="006A4E27" w14:paraId="501E5013" w14:textId="77777777" w:rsidTr="004E4E39">
        <w:tc>
          <w:tcPr>
            <w:tcW w:w="1732" w:type="dxa"/>
            <w:tcBorders>
              <w:top w:val="single" w:sz="6" w:space="0" w:color="auto"/>
              <w:left w:val="single" w:sz="6" w:space="0" w:color="auto"/>
              <w:bottom w:val="single" w:sz="6" w:space="0" w:color="auto"/>
              <w:right w:val="single" w:sz="6" w:space="0" w:color="auto"/>
            </w:tcBorders>
          </w:tcPr>
          <w:p w14:paraId="113064DF" w14:textId="77777777" w:rsidR="004E4E39" w:rsidRPr="006A4E27" w:rsidRDefault="004E4E39" w:rsidP="004E4E39">
            <w:pPr>
              <w:spacing w:before="120"/>
              <w:jc w:val="center"/>
              <w:rPr>
                <w:rFonts w:ascii="Book Antiqua" w:hAnsi="Book Antiqua"/>
                <w:color w:val="000000"/>
              </w:rPr>
            </w:pPr>
          </w:p>
        </w:tc>
        <w:tc>
          <w:tcPr>
            <w:tcW w:w="1936" w:type="dxa"/>
            <w:tcBorders>
              <w:top w:val="single" w:sz="6" w:space="0" w:color="auto"/>
              <w:left w:val="single" w:sz="6" w:space="0" w:color="auto"/>
              <w:bottom w:val="single" w:sz="6" w:space="0" w:color="auto"/>
              <w:right w:val="single" w:sz="6" w:space="0" w:color="auto"/>
            </w:tcBorders>
          </w:tcPr>
          <w:p w14:paraId="089A82E7" w14:textId="77777777" w:rsidR="004E4E39" w:rsidRPr="006A4E27" w:rsidRDefault="004E4E39" w:rsidP="004E4E39">
            <w:pPr>
              <w:spacing w:before="120"/>
              <w:jc w:val="center"/>
              <w:rPr>
                <w:rFonts w:ascii="Book Antiqua" w:hAnsi="Book Antiqua"/>
                <w:color w:val="000000"/>
              </w:rPr>
            </w:pPr>
          </w:p>
        </w:tc>
        <w:tc>
          <w:tcPr>
            <w:tcW w:w="3705" w:type="dxa"/>
            <w:tcBorders>
              <w:top w:val="single" w:sz="6" w:space="0" w:color="auto"/>
              <w:left w:val="single" w:sz="6" w:space="0" w:color="auto"/>
              <w:bottom w:val="single" w:sz="6" w:space="0" w:color="auto"/>
              <w:right w:val="single" w:sz="6" w:space="0" w:color="auto"/>
            </w:tcBorders>
          </w:tcPr>
          <w:p w14:paraId="2A9C7AC3" w14:textId="77777777" w:rsidR="004E4E39" w:rsidRPr="006A4E27" w:rsidRDefault="004E4E39" w:rsidP="004E4E39">
            <w:pPr>
              <w:spacing w:before="120"/>
              <w:jc w:val="center"/>
              <w:rPr>
                <w:rFonts w:ascii="Book Antiqua" w:hAnsi="Book Antiqua"/>
                <w:color w:val="000000"/>
              </w:rPr>
            </w:pPr>
          </w:p>
        </w:tc>
      </w:tr>
      <w:tr w:rsidR="004E4E39" w:rsidRPr="006A4E27" w14:paraId="619F2847" w14:textId="77777777" w:rsidTr="004E4E39">
        <w:tc>
          <w:tcPr>
            <w:tcW w:w="1732" w:type="dxa"/>
            <w:tcBorders>
              <w:top w:val="single" w:sz="6" w:space="0" w:color="auto"/>
              <w:left w:val="single" w:sz="6" w:space="0" w:color="auto"/>
              <w:bottom w:val="single" w:sz="6" w:space="0" w:color="auto"/>
              <w:right w:val="single" w:sz="6" w:space="0" w:color="auto"/>
            </w:tcBorders>
          </w:tcPr>
          <w:p w14:paraId="35F2BC73" w14:textId="77777777" w:rsidR="004E4E39" w:rsidRPr="006A4E27" w:rsidRDefault="004E4E39" w:rsidP="004E4E39">
            <w:pPr>
              <w:spacing w:before="120"/>
              <w:jc w:val="center"/>
              <w:rPr>
                <w:rFonts w:ascii="Book Antiqua" w:hAnsi="Book Antiqua"/>
                <w:color w:val="000000"/>
              </w:rPr>
            </w:pPr>
          </w:p>
        </w:tc>
        <w:tc>
          <w:tcPr>
            <w:tcW w:w="1936" w:type="dxa"/>
            <w:tcBorders>
              <w:top w:val="single" w:sz="6" w:space="0" w:color="auto"/>
              <w:left w:val="single" w:sz="6" w:space="0" w:color="auto"/>
              <w:bottom w:val="single" w:sz="6" w:space="0" w:color="auto"/>
              <w:right w:val="single" w:sz="6" w:space="0" w:color="auto"/>
            </w:tcBorders>
          </w:tcPr>
          <w:p w14:paraId="3C344F8F" w14:textId="77777777" w:rsidR="004E4E39" w:rsidRPr="006A4E27" w:rsidRDefault="004E4E39" w:rsidP="004E4E39">
            <w:pPr>
              <w:spacing w:before="120"/>
              <w:jc w:val="center"/>
              <w:rPr>
                <w:rFonts w:ascii="Book Antiqua" w:hAnsi="Book Antiqua"/>
                <w:color w:val="000000"/>
              </w:rPr>
            </w:pPr>
          </w:p>
        </w:tc>
        <w:tc>
          <w:tcPr>
            <w:tcW w:w="3705" w:type="dxa"/>
            <w:tcBorders>
              <w:top w:val="single" w:sz="6" w:space="0" w:color="auto"/>
              <w:left w:val="single" w:sz="6" w:space="0" w:color="auto"/>
              <w:bottom w:val="single" w:sz="6" w:space="0" w:color="auto"/>
              <w:right w:val="single" w:sz="6" w:space="0" w:color="auto"/>
            </w:tcBorders>
          </w:tcPr>
          <w:p w14:paraId="3DDCFB3D" w14:textId="77777777" w:rsidR="004E4E39" w:rsidRPr="006A4E27" w:rsidRDefault="004E4E39" w:rsidP="004E4E39">
            <w:pPr>
              <w:spacing w:before="120"/>
              <w:jc w:val="center"/>
              <w:rPr>
                <w:rFonts w:ascii="Book Antiqua" w:hAnsi="Book Antiqua"/>
                <w:color w:val="000000"/>
              </w:rPr>
            </w:pPr>
          </w:p>
        </w:tc>
      </w:tr>
      <w:tr w:rsidR="004E4E39" w:rsidRPr="006A4E27" w14:paraId="5CCE0B86" w14:textId="77777777" w:rsidTr="004E4E39">
        <w:tc>
          <w:tcPr>
            <w:tcW w:w="1732" w:type="dxa"/>
            <w:tcBorders>
              <w:top w:val="single" w:sz="6" w:space="0" w:color="auto"/>
              <w:left w:val="single" w:sz="6" w:space="0" w:color="auto"/>
              <w:bottom w:val="single" w:sz="6" w:space="0" w:color="auto"/>
              <w:right w:val="single" w:sz="6" w:space="0" w:color="auto"/>
            </w:tcBorders>
          </w:tcPr>
          <w:p w14:paraId="31D912D2" w14:textId="77777777" w:rsidR="004E4E39" w:rsidRPr="006A4E27" w:rsidRDefault="004E4E39" w:rsidP="004E4E39">
            <w:pPr>
              <w:spacing w:before="120"/>
              <w:rPr>
                <w:rFonts w:ascii="Book Antiqua" w:hAnsi="Book Antiqua"/>
                <w:color w:val="000000"/>
              </w:rPr>
            </w:pPr>
          </w:p>
        </w:tc>
        <w:tc>
          <w:tcPr>
            <w:tcW w:w="1936" w:type="dxa"/>
            <w:tcBorders>
              <w:top w:val="single" w:sz="6" w:space="0" w:color="auto"/>
              <w:left w:val="single" w:sz="6" w:space="0" w:color="auto"/>
              <w:bottom w:val="single" w:sz="6" w:space="0" w:color="auto"/>
              <w:right w:val="single" w:sz="6" w:space="0" w:color="auto"/>
            </w:tcBorders>
          </w:tcPr>
          <w:p w14:paraId="6FB3D2C2" w14:textId="77777777" w:rsidR="004E4E39" w:rsidRPr="006A4E27" w:rsidRDefault="004E4E39" w:rsidP="004E4E39">
            <w:pPr>
              <w:spacing w:before="120"/>
              <w:rPr>
                <w:rFonts w:ascii="Book Antiqua" w:hAnsi="Book Antiqua"/>
                <w:color w:val="000000"/>
              </w:rPr>
            </w:pPr>
          </w:p>
        </w:tc>
        <w:tc>
          <w:tcPr>
            <w:tcW w:w="3705" w:type="dxa"/>
            <w:tcBorders>
              <w:top w:val="single" w:sz="6" w:space="0" w:color="auto"/>
              <w:left w:val="single" w:sz="6" w:space="0" w:color="auto"/>
              <w:bottom w:val="single" w:sz="6" w:space="0" w:color="auto"/>
              <w:right w:val="single" w:sz="6" w:space="0" w:color="auto"/>
            </w:tcBorders>
          </w:tcPr>
          <w:p w14:paraId="60A95FD3" w14:textId="77777777" w:rsidR="004E4E39" w:rsidRPr="006A4E27" w:rsidRDefault="004E4E39" w:rsidP="004E4E39">
            <w:pPr>
              <w:spacing w:before="120"/>
              <w:rPr>
                <w:rFonts w:ascii="Book Antiqua" w:hAnsi="Book Antiqua"/>
                <w:color w:val="000000"/>
              </w:rPr>
            </w:pPr>
          </w:p>
        </w:tc>
      </w:tr>
      <w:tr w:rsidR="004E4E39" w:rsidRPr="006A4E27" w14:paraId="4DE25B88" w14:textId="77777777" w:rsidTr="004E4E39">
        <w:tc>
          <w:tcPr>
            <w:tcW w:w="1732" w:type="dxa"/>
            <w:tcBorders>
              <w:top w:val="single" w:sz="6" w:space="0" w:color="auto"/>
              <w:left w:val="single" w:sz="6" w:space="0" w:color="auto"/>
              <w:bottom w:val="single" w:sz="6" w:space="0" w:color="auto"/>
              <w:right w:val="single" w:sz="6" w:space="0" w:color="auto"/>
            </w:tcBorders>
          </w:tcPr>
          <w:p w14:paraId="679D06C4" w14:textId="77777777" w:rsidR="004E4E39" w:rsidRPr="006A4E27" w:rsidRDefault="004E4E39" w:rsidP="004E4E39">
            <w:pPr>
              <w:spacing w:before="120"/>
              <w:jc w:val="center"/>
              <w:rPr>
                <w:rFonts w:ascii="Book Antiqua" w:hAnsi="Book Antiqua"/>
                <w:color w:val="000000"/>
              </w:rPr>
            </w:pPr>
          </w:p>
        </w:tc>
        <w:tc>
          <w:tcPr>
            <w:tcW w:w="1936" w:type="dxa"/>
            <w:tcBorders>
              <w:top w:val="single" w:sz="6" w:space="0" w:color="auto"/>
              <w:left w:val="single" w:sz="6" w:space="0" w:color="auto"/>
              <w:bottom w:val="single" w:sz="6" w:space="0" w:color="auto"/>
              <w:right w:val="single" w:sz="6" w:space="0" w:color="auto"/>
            </w:tcBorders>
          </w:tcPr>
          <w:p w14:paraId="0E198D69" w14:textId="77777777" w:rsidR="004E4E39" w:rsidRPr="006A4E27" w:rsidRDefault="004E4E39" w:rsidP="004E4E39">
            <w:pPr>
              <w:tabs>
                <w:tab w:val="right" w:pos="7831"/>
              </w:tabs>
              <w:spacing w:before="120"/>
              <w:ind w:right="-17"/>
              <w:jc w:val="center"/>
              <w:rPr>
                <w:rFonts w:ascii="Book Antiqua" w:hAnsi="Book Antiqua"/>
                <w:sz w:val="28"/>
              </w:rPr>
            </w:pPr>
          </w:p>
        </w:tc>
        <w:tc>
          <w:tcPr>
            <w:tcW w:w="3705" w:type="dxa"/>
            <w:tcBorders>
              <w:top w:val="single" w:sz="6" w:space="0" w:color="auto"/>
              <w:left w:val="single" w:sz="6" w:space="0" w:color="auto"/>
              <w:bottom w:val="single" w:sz="6" w:space="0" w:color="auto"/>
              <w:right w:val="single" w:sz="6" w:space="0" w:color="auto"/>
            </w:tcBorders>
          </w:tcPr>
          <w:p w14:paraId="0552A075" w14:textId="77777777" w:rsidR="004E4E39" w:rsidRPr="006A4E27" w:rsidRDefault="004E4E39" w:rsidP="004E4E39">
            <w:pPr>
              <w:tabs>
                <w:tab w:val="right" w:pos="7831"/>
              </w:tabs>
              <w:spacing w:before="120"/>
              <w:ind w:right="-17"/>
              <w:jc w:val="center"/>
              <w:rPr>
                <w:rFonts w:ascii="Book Antiqua" w:hAnsi="Book Antiqua"/>
                <w:sz w:val="28"/>
              </w:rPr>
            </w:pPr>
          </w:p>
        </w:tc>
      </w:tr>
    </w:tbl>
    <w:p w14:paraId="7FDE3EA1" w14:textId="77777777" w:rsidR="004E4E39" w:rsidRPr="006A4E27" w:rsidRDefault="004E4E39" w:rsidP="004E4E3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0C15989C" w14:textId="77777777" w:rsidR="004E4E39" w:rsidRPr="006A4E27" w:rsidRDefault="004E4E39" w:rsidP="004E4E3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338C3E5D" w14:textId="77777777" w:rsidR="004E4E39" w:rsidRPr="006A4E27" w:rsidRDefault="004E4E39" w:rsidP="004E4E3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26413746" w14:textId="77777777" w:rsidR="004E4E39" w:rsidRDefault="004E4E39" w:rsidP="004E4E39">
      <w:pPr>
        <w:pStyle w:val="body2"/>
        <w:tabs>
          <w:tab w:val="left" w:pos="210"/>
        </w:tabs>
        <w:jc w:val="both"/>
        <w:rPr>
          <w:rFonts w:ascii="Book Antiqua" w:hAnsi="Book Antiqua"/>
        </w:rPr>
      </w:pPr>
    </w:p>
    <w:p w14:paraId="2EF248D4" w14:textId="77777777" w:rsidR="00663B5F" w:rsidRDefault="00663B5F" w:rsidP="004E4E39">
      <w:pPr>
        <w:pStyle w:val="body2"/>
        <w:tabs>
          <w:tab w:val="left" w:pos="210"/>
        </w:tabs>
        <w:jc w:val="both"/>
        <w:rPr>
          <w:rFonts w:ascii="Book Antiqua" w:hAnsi="Book Antiqua"/>
        </w:rPr>
      </w:pPr>
    </w:p>
    <w:p w14:paraId="1FE0C309" w14:textId="77777777" w:rsidR="00663B5F" w:rsidRDefault="00663B5F" w:rsidP="004E4E39">
      <w:pPr>
        <w:pStyle w:val="body2"/>
        <w:tabs>
          <w:tab w:val="left" w:pos="210"/>
        </w:tabs>
        <w:jc w:val="both"/>
        <w:rPr>
          <w:rFonts w:ascii="Book Antiqua" w:hAnsi="Book Antiqua"/>
        </w:rPr>
      </w:pPr>
    </w:p>
    <w:p w14:paraId="0CA6F7D4" w14:textId="77777777" w:rsidR="00663B5F" w:rsidRPr="006A4E27" w:rsidRDefault="00663B5F" w:rsidP="004E4E39">
      <w:pPr>
        <w:pStyle w:val="body2"/>
        <w:tabs>
          <w:tab w:val="left" w:pos="210"/>
        </w:tabs>
        <w:jc w:val="both"/>
        <w:rPr>
          <w:rFonts w:ascii="Book Antiqua" w:hAnsi="Book Antiqua"/>
        </w:rPr>
      </w:pPr>
    </w:p>
    <w:p w14:paraId="7C7E4565" w14:textId="77777777" w:rsidR="004E4E39" w:rsidRPr="006A4E27" w:rsidRDefault="004E4E39" w:rsidP="004E4E39">
      <w:pPr>
        <w:rPr>
          <w:rFonts w:ascii="Book Antiqua" w:hAnsi="Book Antiqua"/>
        </w:rPr>
      </w:pPr>
    </w:p>
    <w:p w14:paraId="3CECD3AA" w14:textId="666E9B46" w:rsidR="005A3296" w:rsidRPr="005A3296" w:rsidRDefault="005A3296" w:rsidP="005A3296">
      <w:pPr>
        <w:tabs>
          <w:tab w:val="right" w:pos="9809"/>
        </w:tabs>
        <w:spacing w:after="0" w:line="240" w:lineRule="auto"/>
        <w:ind w:right="-17"/>
        <w:rPr>
          <w:rFonts w:ascii="Book Antiqua" w:hAnsi="Book Antiqua" w:cs="Times New Roman"/>
          <w:sz w:val="24"/>
          <w:szCs w:val="24"/>
          <w:lang w:eastAsia="en-US"/>
        </w:rPr>
      </w:pPr>
      <w:r w:rsidRPr="005A3296">
        <w:rPr>
          <w:rFonts w:ascii="Book Antiqua" w:hAnsi="Book Antiqua" w:cs="Times New Roman"/>
          <w:sz w:val="24"/>
          <w:szCs w:val="24"/>
          <w:lang w:eastAsia="en-US"/>
        </w:rPr>
        <w:t xml:space="preserve">This policy was </w:t>
      </w:r>
      <w:r>
        <w:rPr>
          <w:rFonts w:ascii="Book Antiqua" w:hAnsi="Book Antiqua" w:cs="Times New Roman"/>
          <w:sz w:val="24"/>
          <w:szCs w:val="24"/>
          <w:lang w:eastAsia="en-US"/>
        </w:rPr>
        <w:t>reviewed</w:t>
      </w:r>
      <w:r w:rsidRPr="005A3296">
        <w:rPr>
          <w:rFonts w:ascii="Book Antiqua" w:hAnsi="Book Antiqua" w:cs="Times New Roman"/>
          <w:sz w:val="24"/>
          <w:szCs w:val="24"/>
          <w:lang w:eastAsia="en-US"/>
        </w:rPr>
        <w:t xml:space="preserve"> </w:t>
      </w:r>
      <w:r>
        <w:rPr>
          <w:rFonts w:ascii="Book Antiqua" w:hAnsi="Book Antiqua" w:cs="Times New Roman"/>
          <w:sz w:val="24"/>
          <w:szCs w:val="24"/>
          <w:lang w:eastAsia="en-US"/>
        </w:rPr>
        <w:t>October</w:t>
      </w:r>
      <w:r w:rsidRPr="005A3296">
        <w:rPr>
          <w:rFonts w:ascii="Book Antiqua" w:hAnsi="Book Antiqua" w:cs="Times New Roman"/>
          <w:sz w:val="24"/>
          <w:szCs w:val="24"/>
          <w:lang w:eastAsia="en-US"/>
        </w:rPr>
        <w:t xml:space="preserve"> 2022 by </w:t>
      </w:r>
      <w:r>
        <w:rPr>
          <w:rFonts w:ascii="Book Antiqua" w:hAnsi="Book Antiqua" w:cs="Times New Roman"/>
          <w:sz w:val="24"/>
          <w:szCs w:val="24"/>
          <w:lang w:eastAsia="en-US"/>
        </w:rPr>
        <w:t>the Newport and Chepstow Roman Catholic Primary School Heads</w:t>
      </w:r>
    </w:p>
    <w:p w14:paraId="6480E58A" w14:textId="77777777" w:rsidR="005A3296" w:rsidRPr="005A3296" w:rsidRDefault="005A3296" w:rsidP="005A3296">
      <w:pPr>
        <w:tabs>
          <w:tab w:val="right" w:pos="9809"/>
        </w:tabs>
        <w:spacing w:after="0" w:line="240" w:lineRule="auto"/>
        <w:ind w:right="-17"/>
        <w:rPr>
          <w:rFonts w:ascii="Book Antiqua" w:hAnsi="Book Antiqua" w:cs="Times New Roman"/>
          <w:sz w:val="24"/>
          <w:szCs w:val="24"/>
          <w:lang w:eastAsia="en-US"/>
        </w:rPr>
      </w:pPr>
    </w:p>
    <w:p w14:paraId="3FF2D598" w14:textId="3C47CC8F" w:rsidR="005A3296" w:rsidRPr="005A3296" w:rsidRDefault="005A3296" w:rsidP="005A3296">
      <w:pPr>
        <w:tabs>
          <w:tab w:val="right" w:pos="9809"/>
        </w:tabs>
        <w:spacing w:after="0" w:line="240" w:lineRule="auto"/>
        <w:ind w:right="-17"/>
        <w:rPr>
          <w:rFonts w:ascii="Book Antiqua" w:hAnsi="Book Antiqua" w:cs="Times New Roman"/>
          <w:sz w:val="24"/>
          <w:szCs w:val="24"/>
          <w:lang w:eastAsia="en-US"/>
        </w:rPr>
      </w:pPr>
      <w:r w:rsidRPr="005A3296">
        <w:rPr>
          <w:rFonts w:ascii="Book Antiqua" w:hAnsi="Book Antiqua" w:cs="Times New Roman"/>
          <w:sz w:val="24"/>
          <w:szCs w:val="24"/>
          <w:lang w:eastAsia="en-US"/>
        </w:rPr>
        <w:t xml:space="preserve">This policy was presented and accepted by the Governing Body on </w:t>
      </w:r>
    </w:p>
    <w:p w14:paraId="61F908BA" w14:textId="77777777" w:rsidR="005A3296" w:rsidRPr="005A3296" w:rsidRDefault="005A3296" w:rsidP="005A3296">
      <w:pPr>
        <w:tabs>
          <w:tab w:val="right" w:pos="9809"/>
        </w:tabs>
        <w:spacing w:after="0" w:line="240" w:lineRule="auto"/>
        <w:ind w:right="-17"/>
        <w:rPr>
          <w:rFonts w:ascii="Book Antiqua" w:hAnsi="Book Antiqua" w:cs="Times New Roman"/>
          <w:sz w:val="24"/>
          <w:szCs w:val="24"/>
          <w:lang w:eastAsia="en-US"/>
        </w:rPr>
      </w:pPr>
    </w:p>
    <w:p w14:paraId="29D09F9D" w14:textId="297F54A8" w:rsidR="005A3296" w:rsidRPr="005A3296" w:rsidRDefault="005A3296" w:rsidP="005A3296">
      <w:pPr>
        <w:tabs>
          <w:tab w:val="right" w:pos="9809"/>
        </w:tabs>
        <w:spacing w:after="0" w:line="240" w:lineRule="auto"/>
        <w:ind w:right="-17"/>
        <w:rPr>
          <w:rFonts w:ascii="Book Antiqua" w:hAnsi="Book Antiqua" w:cs="Times New Roman"/>
          <w:sz w:val="24"/>
          <w:szCs w:val="24"/>
          <w:lang w:eastAsia="en-US"/>
        </w:rPr>
      </w:pPr>
      <w:r w:rsidRPr="005A3296">
        <w:rPr>
          <w:rFonts w:ascii="Book Antiqua" w:hAnsi="Book Antiqua" w:cs="Times New Roman"/>
          <w:sz w:val="24"/>
          <w:szCs w:val="24"/>
          <w:lang w:eastAsia="en-US"/>
        </w:rPr>
        <w:t xml:space="preserve">Staff were made aware of this policy and or updates on </w:t>
      </w:r>
    </w:p>
    <w:p w14:paraId="43880DEC" w14:textId="77777777" w:rsidR="005A3296" w:rsidRPr="005A3296" w:rsidRDefault="005A3296" w:rsidP="005A3296">
      <w:pPr>
        <w:tabs>
          <w:tab w:val="right" w:pos="9809"/>
        </w:tabs>
        <w:spacing w:after="0" w:line="240" w:lineRule="auto"/>
        <w:ind w:right="-17"/>
        <w:rPr>
          <w:rFonts w:ascii="Book Antiqua" w:hAnsi="Book Antiqua" w:cs="Times New Roman"/>
          <w:sz w:val="24"/>
          <w:szCs w:val="24"/>
          <w:lang w:eastAsia="en-US"/>
        </w:rPr>
      </w:pPr>
    </w:p>
    <w:p w14:paraId="558ADFF0" w14:textId="23314012" w:rsidR="005A3296" w:rsidRPr="005A3296" w:rsidRDefault="00A61F15" w:rsidP="005A3296">
      <w:pPr>
        <w:tabs>
          <w:tab w:val="right" w:pos="9809"/>
        </w:tabs>
        <w:spacing w:after="0" w:line="240" w:lineRule="auto"/>
        <w:ind w:right="-17"/>
        <w:rPr>
          <w:rFonts w:ascii="Book Antiqua" w:hAnsi="Book Antiqua" w:cs="Times New Roman"/>
          <w:sz w:val="24"/>
          <w:szCs w:val="24"/>
          <w:lang w:eastAsia="en-US"/>
        </w:rPr>
      </w:pPr>
      <w:r>
        <w:rPr>
          <w:rFonts w:ascii="Book Antiqua" w:hAnsi="Book Antiqua" w:cs="Times New Roman"/>
          <w:sz w:val="24"/>
          <w:szCs w:val="24"/>
          <w:lang w:eastAsia="en-US"/>
        </w:rPr>
        <w:t>This policy will be reviewed in October 2023</w:t>
      </w:r>
    </w:p>
    <w:p w14:paraId="7572ABD5" w14:textId="77777777" w:rsidR="004E4E39" w:rsidRPr="0009324D" w:rsidRDefault="004E4E39" w:rsidP="004E4E39"/>
    <w:p w14:paraId="4B36FC45" w14:textId="77777777" w:rsidR="00663B5F" w:rsidRDefault="00663B5F" w:rsidP="00935FF5">
      <w:pPr>
        <w:rPr>
          <w:rFonts w:ascii="Book Antiqua" w:hAnsi="Book Antiqua" w:cs="Arial"/>
        </w:rPr>
      </w:pPr>
    </w:p>
    <w:p w14:paraId="1778C081" w14:textId="77777777" w:rsidR="00935FF5" w:rsidRDefault="00935FF5" w:rsidP="00935FF5">
      <w:pPr>
        <w:rPr>
          <w:rFonts w:ascii="Book Antiqua" w:hAnsi="Book Antiqua" w:cs="Arial"/>
        </w:rPr>
      </w:pPr>
    </w:p>
    <w:p w14:paraId="6A9F0352" w14:textId="0F2CC48E" w:rsidR="00E8788B" w:rsidRDefault="00E8788B" w:rsidP="00935FF5">
      <w:pPr>
        <w:tabs>
          <w:tab w:val="left" w:pos="0"/>
          <w:tab w:val="left" w:pos="2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center"/>
        <w:textAlignment w:val="baseline"/>
        <w:rPr>
          <w:rFonts w:ascii="Book Antiqua" w:eastAsia="Times New Roman" w:hAnsi="Book Antiqua" w:cs="Times New Roman"/>
          <w:b/>
          <w:iCs/>
          <w:noProof/>
          <w:color w:val="000000"/>
          <w:sz w:val="28"/>
          <w:szCs w:val="28"/>
          <w:u w:val="single"/>
          <w:lang w:val="en-US" w:eastAsia="en-US"/>
        </w:rPr>
      </w:pPr>
    </w:p>
    <w:p w14:paraId="437D30A3" w14:textId="34BFA7C5" w:rsidR="005A3296" w:rsidRDefault="005A3296" w:rsidP="00935FF5">
      <w:pPr>
        <w:tabs>
          <w:tab w:val="left" w:pos="0"/>
          <w:tab w:val="left" w:pos="2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center"/>
        <w:textAlignment w:val="baseline"/>
        <w:rPr>
          <w:rFonts w:ascii="Book Antiqua" w:eastAsia="Times New Roman" w:hAnsi="Book Antiqua" w:cs="Times New Roman"/>
          <w:b/>
          <w:iCs/>
          <w:noProof/>
          <w:color w:val="000000"/>
          <w:sz w:val="28"/>
          <w:szCs w:val="28"/>
          <w:u w:val="single"/>
          <w:lang w:val="en-US" w:eastAsia="en-US"/>
        </w:rPr>
      </w:pPr>
    </w:p>
    <w:p w14:paraId="37940024" w14:textId="77777777" w:rsidR="005A3296" w:rsidRDefault="005A3296" w:rsidP="00935FF5">
      <w:pPr>
        <w:tabs>
          <w:tab w:val="left" w:pos="0"/>
          <w:tab w:val="left" w:pos="2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center"/>
        <w:textAlignment w:val="baseline"/>
        <w:rPr>
          <w:rFonts w:ascii="Book Antiqua" w:eastAsia="Times New Roman" w:hAnsi="Book Antiqua" w:cs="Times New Roman"/>
          <w:b/>
          <w:iCs/>
          <w:noProof/>
          <w:color w:val="000000"/>
          <w:sz w:val="28"/>
          <w:szCs w:val="28"/>
          <w:u w:val="single"/>
          <w:lang w:val="en-US" w:eastAsia="en-US"/>
        </w:rPr>
      </w:pPr>
    </w:p>
    <w:p w14:paraId="30B6E5D5" w14:textId="77777777" w:rsidR="00E8788B" w:rsidRDefault="00E8788B" w:rsidP="00935FF5">
      <w:pPr>
        <w:tabs>
          <w:tab w:val="left" w:pos="0"/>
          <w:tab w:val="left" w:pos="2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center"/>
        <w:textAlignment w:val="baseline"/>
        <w:rPr>
          <w:rFonts w:ascii="Book Antiqua" w:eastAsia="Times New Roman" w:hAnsi="Book Antiqua" w:cs="Times New Roman"/>
          <w:b/>
          <w:iCs/>
          <w:noProof/>
          <w:color w:val="000000"/>
          <w:sz w:val="28"/>
          <w:szCs w:val="28"/>
          <w:u w:val="single"/>
          <w:lang w:val="en-US" w:eastAsia="en-US"/>
        </w:rPr>
      </w:pPr>
    </w:p>
    <w:p w14:paraId="2FC95E84" w14:textId="77777777" w:rsidR="00E8788B" w:rsidRDefault="00935FF5" w:rsidP="00E8788B">
      <w:pPr>
        <w:tabs>
          <w:tab w:val="left" w:pos="0"/>
          <w:tab w:val="left" w:pos="2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center"/>
        <w:textAlignment w:val="baseline"/>
        <w:rPr>
          <w:rFonts w:ascii="Book Antiqua" w:eastAsia="Times New Roman" w:hAnsi="Book Antiqua" w:cs="Times New Roman"/>
          <w:b/>
          <w:iCs/>
          <w:noProof/>
          <w:color w:val="000000"/>
          <w:sz w:val="28"/>
          <w:szCs w:val="28"/>
          <w:u w:val="single"/>
          <w:lang w:val="en-US" w:eastAsia="en-US"/>
        </w:rPr>
      </w:pPr>
      <w:r>
        <w:rPr>
          <w:rFonts w:ascii="Book Antiqua" w:eastAsia="Times New Roman" w:hAnsi="Book Antiqua" w:cs="Times New Roman"/>
          <w:b/>
          <w:iCs/>
          <w:noProof/>
          <w:color w:val="000000"/>
          <w:sz w:val="28"/>
          <w:szCs w:val="28"/>
          <w:u w:val="single"/>
          <w:lang w:val="en-US" w:eastAsia="en-US"/>
        </w:rPr>
        <w:lastRenderedPageBreak/>
        <w:t xml:space="preserve">ST. MICHAEL’S </w:t>
      </w:r>
      <w:r w:rsidRPr="00935FF5">
        <w:rPr>
          <w:rFonts w:ascii="Book Antiqua" w:eastAsia="Times New Roman" w:hAnsi="Book Antiqua" w:cs="Times New Roman"/>
          <w:b/>
          <w:iCs/>
          <w:noProof/>
          <w:color w:val="000000"/>
          <w:sz w:val="28"/>
          <w:szCs w:val="28"/>
          <w:u w:val="single"/>
          <w:lang w:val="en-US" w:eastAsia="en-US"/>
        </w:rPr>
        <w:t>MISSION STATEMENT</w:t>
      </w:r>
    </w:p>
    <w:p w14:paraId="50A535DD" w14:textId="00E0166F" w:rsidR="00935FF5" w:rsidRPr="00E8788B" w:rsidRDefault="00E8788B" w:rsidP="00E8788B">
      <w:pPr>
        <w:tabs>
          <w:tab w:val="left" w:pos="0"/>
          <w:tab w:val="left" w:pos="2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jc w:val="center"/>
        <w:textAlignment w:val="baseline"/>
        <w:rPr>
          <w:rFonts w:ascii="Times New Roman" w:eastAsia="Times New Roman" w:hAnsi="Times New Roman" w:cs="Times New Roman"/>
          <w:noProof/>
          <w:color w:val="000000"/>
          <w:sz w:val="28"/>
          <w:szCs w:val="28"/>
          <w:lang w:eastAsia="en-US"/>
        </w:rPr>
      </w:pPr>
      <w:r>
        <w:rPr>
          <w:rFonts w:ascii="Book Antiqua" w:eastAsia="Times New Roman" w:hAnsi="Book Antiqua" w:cs="Times New Roman"/>
          <w:bCs/>
          <w:iCs/>
          <w:sz w:val="24"/>
          <w:szCs w:val="24"/>
          <w:lang w:val="en-US"/>
        </w:rPr>
        <w:t>In God’s love, we pray, play, learn and grow together.</w:t>
      </w:r>
    </w:p>
    <w:p w14:paraId="4BCA85CE" w14:textId="77777777" w:rsidR="00E8788B" w:rsidRPr="00935FF5" w:rsidRDefault="00E8788B" w:rsidP="00935FF5">
      <w:pPr>
        <w:widowControl w:val="0"/>
        <w:tabs>
          <w:tab w:val="left" w:pos="-1200"/>
          <w:tab w:val="left" w:pos="-720"/>
          <w:tab w:val="left" w:pos="56"/>
          <w:tab w:val="left" w:pos="720"/>
          <w:tab w:val="left" w:pos="5040"/>
        </w:tabs>
        <w:autoSpaceDE w:val="0"/>
        <w:autoSpaceDN w:val="0"/>
        <w:adjustRightInd w:val="0"/>
        <w:spacing w:after="0" w:line="240" w:lineRule="auto"/>
        <w:jc w:val="both"/>
        <w:rPr>
          <w:rFonts w:ascii="Book Antiqua" w:eastAsia="Times New Roman" w:hAnsi="Book Antiqua" w:cs="Times New Roman"/>
          <w:bCs/>
          <w:iCs/>
          <w:sz w:val="24"/>
          <w:szCs w:val="24"/>
          <w:lang w:val="en-US"/>
        </w:rPr>
      </w:pPr>
    </w:p>
    <w:p w14:paraId="6D1041D0" w14:textId="77777777" w:rsidR="001712FD" w:rsidRPr="008C6261" w:rsidRDefault="004E4E39" w:rsidP="008C6261">
      <w:pPr>
        <w:spacing w:after="0" w:line="240" w:lineRule="auto"/>
        <w:jc w:val="both"/>
        <w:rPr>
          <w:rFonts w:ascii="Book Antiqua" w:hAnsi="Book Antiqua"/>
          <w:b/>
          <w:color w:val="000000"/>
          <w:sz w:val="28"/>
          <w:szCs w:val="28"/>
        </w:rPr>
      </w:pPr>
      <w:r w:rsidRPr="008C6261">
        <w:rPr>
          <w:rFonts w:ascii="Book Antiqua" w:hAnsi="Book Antiqua"/>
          <w:b/>
          <w:sz w:val="28"/>
          <w:szCs w:val="28"/>
        </w:rPr>
        <w:t>Newport Catholic Cluster Vision</w:t>
      </w:r>
      <w:r w:rsidRPr="008C6261">
        <w:rPr>
          <w:rFonts w:ascii="Book Antiqua" w:hAnsi="Book Antiqua"/>
          <w:b/>
          <w:color w:val="000000"/>
          <w:sz w:val="28"/>
          <w:szCs w:val="28"/>
        </w:rPr>
        <w:t xml:space="preserve"> and Mission</w:t>
      </w:r>
    </w:p>
    <w:p w14:paraId="23B9C34C" w14:textId="77777777" w:rsidR="00B32171" w:rsidRDefault="004E4E39" w:rsidP="008C6261">
      <w:pPr>
        <w:widowControl w:val="0"/>
        <w:jc w:val="both"/>
        <w:rPr>
          <w:rFonts w:ascii="Book Antiqua" w:hAnsi="Book Antiqua"/>
          <w:sz w:val="24"/>
          <w:szCs w:val="24"/>
        </w:rPr>
      </w:pPr>
      <w:r w:rsidRPr="008C6261">
        <w:rPr>
          <w:rFonts w:ascii="Book Antiqua" w:hAnsi="Book Antiqua"/>
          <w:sz w:val="24"/>
          <w:szCs w:val="24"/>
        </w:rPr>
        <w:t>As Roman Catholic schools we are very proud of our Catholic tradition</w:t>
      </w:r>
      <w:r w:rsidR="00B32171">
        <w:rPr>
          <w:rFonts w:ascii="Book Antiqua" w:hAnsi="Book Antiqua"/>
          <w:sz w:val="24"/>
          <w:szCs w:val="24"/>
        </w:rPr>
        <w:t>.</w:t>
      </w:r>
      <w:r w:rsidRPr="008C6261">
        <w:rPr>
          <w:rFonts w:ascii="Book Antiqua" w:hAnsi="Book Antiqua"/>
          <w:sz w:val="24"/>
          <w:szCs w:val="24"/>
        </w:rPr>
        <w:t xml:space="preserve"> </w:t>
      </w:r>
    </w:p>
    <w:p w14:paraId="28860278" w14:textId="2434C548" w:rsidR="001712FD" w:rsidRPr="008C6261" w:rsidRDefault="004E4E39" w:rsidP="008C6261">
      <w:pPr>
        <w:widowControl w:val="0"/>
        <w:jc w:val="both"/>
        <w:rPr>
          <w:rFonts w:ascii="Book Antiqua" w:hAnsi="Book Antiqua"/>
          <w:sz w:val="24"/>
          <w:szCs w:val="24"/>
        </w:rPr>
      </w:pPr>
      <w:r w:rsidRPr="008C6261">
        <w:rPr>
          <w:rFonts w:ascii="Book Antiqua" w:hAnsi="Book Antiqua"/>
          <w:sz w:val="24"/>
          <w:szCs w:val="24"/>
        </w:rPr>
        <w:t xml:space="preserve">The aim of Catholic Schools in Newport is to create a stimulating, secure, </w:t>
      </w:r>
      <w:r w:rsidR="00E8788B" w:rsidRPr="008C6261">
        <w:rPr>
          <w:rFonts w:ascii="Book Antiqua" w:hAnsi="Book Antiqua"/>
          <w:sz w:val="24"/>
          <w:szCs w:val="24"/>
        </w:rPr>
        <w:t>happy,</w:t>
      </w:r>
      <w:r w:rsidRPr="008C6261">
        <w:rPr>
          <w:rFonts w:ascii="Book Antiqua" w:hAnsi="Book Antiqua"/>
          <w:sz w:val="24"/>
          <w:szCs w:val="24"/>
        </w:rPr>
        <w:t xml:space="preserve"> and caring environment of which you and your children will become an integral part. We very much want to develop a partnership between home, </w:t>
      </w:r>
      <w:r w:rsidR="00E8788B" w:rsidRPr="008C6261">
        <w:rPr>
          <w:rFonts w:ascii="Book Antiqua" w:hAnsi="Book Antiqua"/>
          <w:sz w:val="24"/>
          <w:szCs w:val="24"/>
        </w:rPr>
        <w:t>school,</w:t>
      </w:r>
      <w:r w:rsidRPr="008C6261">
        <w:rPr>
          <w:rFonts w:ascii="Book Antiqua" w:hAnsi="Book Antiqua"/>
          <w:sz w:val="24"/>
          <w:szCs w:val="24"/>
        </w:rPr>
        <w:t xml:space="preserve"> and Parish as it is through working together in an atmosphere of mutual respect and support that we can provide what is best for our children, in order that they may be happy, enriched and fulfil their potenti</w:t>
      </w:r>
      <w:r w:rsidR="001A0DD9">
        <w:rPr>
          <w:rFonts w:ascii="Book Antiqua" w:hAnsi="Book Antiqua"/>
          <w:sz w:val="24"/>
          <w:szCs w:val="24"/>
        </w:rPr>
        <w:t>al.</w:t>
      </w:r>
    </w:p>
    <w:p w14:paraId="3819707D" w14:textId="77777777" w:rsidR="001712FD" w:rsidRPr="008C6261" w:rsidRDefault="004E4E39" w:rsidP="008C6261">
      <w:pPr>
        <w:spacing w:after="0" w:line="240" w:lineRule="auto"/>
        <w:jc w:val="both"/>
        <w:rPr>
          <w:rFonts w:ascii="Book Antiqua" w:hAnsi="Book Antiqua"/>
          <w:b/>
          <w:sz w:val="24"/>
          <w:szCs w:val="24"/>
        </w:rPr>
      </w:pPr>
      <w:r w:rsidRPr="008C6261">
        <w:rPr>
          <w:rFonts w:ascii="Book Antiqua" w:hAnsi="Book Antiqua"/>
          <w:b/>
          <w:sz w:val="24"/>
          <w:szCs w:val="24"/>
        </w:rPr>
        <w:t>Vision for Relationship and Sex Education.</w:t>
      </w:r>
    </w:p>
    <w:p w14:paraId="42FD3C68" w14:textId="77777777"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At Our Newport and Chepstow Primary Catholic Schools</w:t>
      </w:r>
      <w:r w:rsidRPr="008C6261">
        <w:rPr>
          <w:rFonts w:ascii="Book Antiqua" w:hAnsi="Book Antiqua"/>
          <w:color w:val="FF0000"/>
          <w:sz w:val="24"/>
          <w:szCs w:val="24"/>
        </w:rPr>
        <w:t xml:space="preserve"> </w:t>
      </w:r>
      <w:r w:rsidRPr="008C6261">
        <w:rPr>
          <w:rFonts w:ascii="Book Antiqua" w:hAnsi="Book Antiqua"/>
          <w:sz w:val="24"/>
          <w:szCs w:val="24"/>
        </w:rPr>
        <w:t>we are inspired by Jesus to be the very best we can be. We look after one another and show respect and love through our relationships with one another. Jesus is invited into our lives. In the Beatitudes, Jesus invites us to lead a full life with him by explaining what makes people blessed or happy. This is about understanding how loving our neighbour enables us to be fulfilled too. Therefore, having a good relationship with ourselves and the other people in our lives makes us grow and flourish and we respect that everyone is a unique and beautiful part of God’s creation. We are all children of God, called to grow in love for him through the person of Jesus Christ and to spread the Good News through the action of the Holy Spirit.</w:t>
      </w:r>
    </w:p>
    <w:p w14:paraId="08034930" w14:textId="77777777" w:rsidR="001712FD" w:rsidRPr="008C6261" w:rsidRDefault="001712FD" w:rsidP="008C6261">
      <w:pPr>
        <w:spacing w:after="0" w:line="240" w:lineRule="auto"/>
        <w:jc w:val="both"/>
        <w:rPr>
          <w:rFonts w:ascii="Book Antiqua" w:eastAsia="Palatino Linotype" w:hAnsi="Book Antiqua" w:cs="Palatino Linotype"/>
          <w:color w:val="FF0000"/>
          <w:sz w:val="12"/>
          <w:szCs w:val="12"/>
        </w:rPr>
      </w:pPr>
    </w:p>
    <w:p w14:paraId="011B5D08" w14:textId="77777777" w:rsidR="001712FD" w:rsidRPr="008C6261" w:rsidRDefault="004E4E39" w:rsidP="008C6261">
      <w:pPr>
        <w:spacing w:after="0" w:line="240" w:lineRule="auto"/>
        <w:jc w:val="both"/>
        <w:rPr>
          <w:rFonts w:ascii="Book Antiqua" w:hAnsi="Book Antiqua"/>
          <w:b/>
          <w:color w:val="000000"/>
          <w:sz w:val="28"/>
          <w:szCs w:val="28"/>
        </w:rPr>
      </w:pPr>
      <w:r w:rsidRPr="008C6261">
        <w:rPr>
          <w:rFonts w:ascii="Book Antiqua" w:hAnsi="Book Antiqua"/>
          <w:b/>
          <w:color w:val="000000"/>
          <w:sz w:val="28"/>
          <w:szCs w:val="28"/>
        </w:rPr>
        <w:t>Procedures</w:t>
      </w:r>
    </w:p>
    <w:p w14:paraId="11CC9DED" w14:textId="77777777"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The following groups have been consulted as part of producing this policy.</w:t>
      </w:r>
    </w:p>
    <w:p w14:paraId="71D35268" w14:textId="77777777" w:rsidR="001712FD" w:rsidRPr="008C6261" w:rsidRDefault="004E4E39" w:rsidP="008C6261">
      <w:pPr>
        <w:pStyle w:val="ListParagraph"/>
        <w:numPr>
          <w:ilvl w:val="0"/>
          <w:numId w:val="18"/>
        </w:numPr>
        <w:spacing w:after="0" w:line="240" w:lineRule="auto"/>
        <w:jc w:val="both"/>
        <w:rPr>
          <w:rFonts w:ascii="Book Antiqua" w:hAnsi="Book Antiqua"/>
          <w:color w:val="000000"/>
          <w:sz w:val="24"/>
          <w:szCs w:val="24"/>
        </w:rPr>
      </w:pPr>
      <w:r w:rsidRPr="008C6261">
        <w:rPr>
          <w:rFonts w:ascii="Book Antiqua" w:hAnsi="Book Antiqua"/>
          <w:color w:val="000000"/>
          <w:sz w:val="24"/>
          <w:szCs w:val="24"/>
        </w:rPr>
        <w:t>Staff</w:t>
      </w:r>
    </w:p>
    <w:p w14:paraId="530D45CC" w14:textId="74B39938" w:rsidR="001712FD" w:rsidRPr="008C6261" w:rsidRDefault="00A61F15" w:rsidP="008C6261">
      <w:pPr>
        <w:pStyle w:val="ListParagraph"/>
        <w:numPr>
          <w:ilvl w:val="0"/>
          <w:numId w:val="18"/>
        </w:numPr>
        <w:spacing w:after="0" w:line="240" w:lineRule="auto"/>
        <w:jc w:val="both"/>
        <w:rPr>
          <w:rFonts w:ascii="Book Antiqua" w:hAnsi="Book Antiqua"/>
          <w:color w:val="000000"/>
          <w:sz w:val="24"/>
          <w:szCs w:val="24"/>
        </w:rPr>
      </w:pPr>
      <w:r>
        <w:rPr>
          <w:rFonts w:ascii="Book Antiqua" w:hAnsi="Book Antiqua"/>
          <w:color w:val="000000"/>
          <w:sz w:val="24"/>
          <w:szCs w:val="24"/>
        </w:rPr>
        <w:t>Governing B</w:t>
      </w:r>
      <w:r w:rsidR="004E4E39" w:rsidRPr="008C6261">
        <w:rPr>
          <w:rFonts w:ascii="Book Antiqua" w:hAnsi="Book Antiqua"/>
          <w:color w:val="000000"/>
          <w:sz w:val="24"/>
          <w:szCs w:val="24"/>
        </w:rPr>
        <w:t>ody</w:t>
      </w:r>
    </w:p>
    <w:p w14:paraId="3F3B7575" w14:textId="77777777" w:rsidR="001712FD" w:rsidRPr="008C6261" w:rsidRDefault="004E4E39" w:rsidP="008C6261">
      <w:pPr>
        <w:pStyle w:val="ListParagraph"/>
        <w:numPr>
          <w:ilvl w:val="0"/>
          <w:numId w:val="18"/>
        </w:numPr>
        <w:spacing w:after="0" w:line="240" w:lineRule="auto"/>
        <w:jc w:val="both"/>
        <w:rPr>
          <w:rFonts w:ascii="Book Antiqua" w:hAnsi="Book Antiqua"/>
          <w:color w:val="000000"/>
          <w:sz w:val="24"/>
          <w:szCs w:val="24"/>
        </w:rPr>
      </w:pPr>
      <w:r w:rsidRPr="008C6261">
        <w:rPr>
          <w:rFonts w:ascii="Book Antiqua" w:hAnsi="Book Antiqua"/>
          <w:color w:val="000000"/>
          <w:sz w:val="24"/>
          <w:szCs w:val="24"/>
        </w:rPr>
        <w:t>Parents</w:t>
      </w:r>
    </w:p>
    <w:p w14:paraId="6715D4E1" w14:textId="77777777" w:rsidR="001712FD" w:rsidRPr="008C6261" w:rsidRDefault="00D604EC" w:rsidP="008C6261">
      <w:pPr>
        <w:pStyle w:val="ListParagraph"/>
        <w:numPr>
          <w:ilvl w:val="0"/>
          <w:numId w:val="18"/>
        </w:numPr>
        <w:spacing w:after="0" w:line="240" w:lineRule="auto"/>
        <w:jc w:val="both"/>
        <w:rPr>
          <w:rFonts w:ascii="Book Antiqua" w:hAnsi="Book Antiqua"/>
          <w:color w:val="000000"/>
          <w:sz w:val="24"/>
          <w:szCs w:val="24"/>
        </w:rPr>
      </w:pPr>
      <w:r w:rsidRPr="008C6261">
        <w:rPr>
          <w:rFonts w:ascii="Book Antiqua" w:hAnsi="Book Antiqua"/>
          <w:color w:val="000000"/>
          <w:sz w:val="24"/>
          <w:szCs w:val="24"/>
        </w:rPr>
        <w:t>D</w:t>
      </w:r>
      <w:r w:rsidR="004E4E39" w:rsidRPr="008C6261">
        <w:rPr>
          <w:rFonts w:ascii="Book Antiqua" w:hAnsi="Book Antiqua"/>
          <w:color w:val="000000"/>
          <w:sz w:val="24"/>
          <w:szCs w:val="24"/>
        </w:rPr>
        <w:t>iocesan Education Service</w:t>
      </w:r>
    </w:p>
    <w:p w14:paraId="4B94B19A" w14:textId="77777777" w:rsidR="00231355" w:rsidRPr="008C6261" w:rsidRDefault="00231355" w:rsidP="008C6261">
      <w:pPr>
        <w:pStyle w:val="ListParagraph"/>
        <w:spacing w:after="0" w:line="240" w:lineRule="auto"/>
        <w:jc w:val="both"/>
        <w:rPr>
          <w:rFonts w:ascii="Book Antiqua" w:hAnsi="Book Antiqua"/>
          <w:color w:val="000000"/>
          <w:sz w:val="12"/>
          <w:szCs w:val="12"/>
        </w:rPr>
      </w:pPr>
    </w:p>
    <w:p w14:paraId="226E3012" w14:textId="7E24A820"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color w:val="000000"/>
          <w:sz w:val="24"/>
          <w:szCs w:val="24"/>
        </w:rPr>
        <w:t>In consultation with the Governing Body, the policy will be implemented in 20</w:t>
      </w:r>
      <w:r w:rsidR="00E8788B">
        <w:rPr>
          <w:rFonts w:ascii="Book Antiqua" w:hAnsi="Book Antiqua"/>
          <w:color w:val="000000"/>
          <w:sz w:val="24"/>
          <w:szCs w:val="24"/>
        </w:rPr>
        <w:t>22</w:t>
      </w:r>
      <w:r w:rsidRPr="008C6261">
        <w:rPr>
          <w:rFonts w:ascii="Book Antiqua" w:hAnsi="Book Antiqua"/>
          <w:color w:val="000000"/>
          <w:sz w:val="24"/>
          <w:szCs w:val="24"/>
        </w:rPr>
        <w:t xml:space="preserve">, reviewed </w:t>
      </w:r>
      <w:r w:rsidR="00A61F15">
        <w:rPr>
          <w:rFonts w:ascii="Book Antiqua" w:hAnsi="Book Antiqua"/>
          <w:sz w:val="24"/>
          <w:szCs w:val="24"/>
        </w:rPr>
        <w:t>annually, by the Head</w:t>
      </w:r>
      <w:r w:rsidRPr="008C6261">
        <w:rPr>
          <w:rFonts w:ascii="Book Antiqua" w:hAnsi="Book Antiqua"/>
          <w:sz w:val="24"/>
          <w:szCs w:val="24"/>
        </w:rPr>
        <w:t xml:space="preserve">teacher, RSE Co-ordinator, the Governing Body, </w:t>
      </w:r>
      <w:r w:rsidR="00E8788B" w:rsidRPr="008C6261">
        <w:rPr>
          <w:rFonts w:ascii="Book Antiqua" w:hAnsi="Book Antiqua"/>
          <w:sz w:val="24"/>
          <w:szCs w:val="24"/>
        </w:rPr>
        <w:t>Staff,</w:t>
      </w:r>
      <w:r w:rsidRPr="008C6261">
        <w:rPr>
          <w:rFonts w:ascii="Book Antiqua" w:hAnsi="Book Antiqua"/>
          <w:sz w:val="24"/>
          <w:szCs w:val="24"/>
        </w:rPr>
        <w:t xml:space="preserve"> and pupils. The next review date is (</w:t>
      </w:r>
      <w:r w:rsidR="00E8788B">
        <w:rPr>
          <w:rFonts w:ascii="Book Antiqua" w:hAnsi="Book Antiqua"/>
          <w:sz w:val="24"/>
          <w:szCs w:val="24"/>
        </w:rPr>
        <w:t>Oc</w:t>
      </w:r>
      <w:r w:rsidRPr="008C6261">
        <w:rPr>
          <w:rFonts w:ascii="Book Antiqua" w:hAnsi="Book Antiqua"/>
          <w:sz w:val="24"/>
          <w:szCs w:val="24"/>
        </w:rPr>
        <w:t>t</w:t>
      </w:r>
      <w:r w:rsidR="00E8788B">
        <w:rPr>
          <w:rFonts w:ascii="Book Antiqua" w:hAnsi="Book Antiqua"/>
          <w:sz w:val="24"/>
          <w:szCs w:val="24"/>
        </w:rPr>
        <w:t xml:space="preserve">ober </w:t>
      </w:r>
      <w:r w:rsidRPr="008C6261">
        <w:rPr>
          <w:rFonts w:ascii="Book Antiqua" w:hAnsi="Book Antiqua"/>
          <w:sz w:val="24"/>
          <w:szCs w:val="24"/>
        </w:rPr>
        <w:t>202</w:t>
      </w:r>
      <w:r w:rsidR="00E8788B">
        <w:rPr>
          <w:rFonts w:ascii="Book Antiqua" w:hAnsi="Book Antiqua"/>
          <w:sz w:val="24"/>
          <w:szCs w:val="24"/>
        </w:rPr>
        <w:t>3</w:t>
      </w:r>
      <w:r w:rsidRPr="008C6261">
        <w:rPr>
          <w:rFonts w:ascii="Book Antiqua" w:hAnsi="Book Antiqua"/>
          <w:sz w:val="24"/>
          <w:szCs w:val="24"/>
        </w:rPr>
        <w:t>).</w:t>
      </w:r>
    </w:p>
    <w:p w14:paraId="7836F52F" w14:textId="77777777" w:rsidR="00E9034D" w:rsidRPr="008C6261" w:rsidRDefault="00E9034D" w:rsidP="008C6261">
      <w:pPr>
        <w:spacing w:after="0" w:line="240" w:lineRule="auto"/>
        <w:jc w:val="both"/>
        <w:rPr>
          <w:rFonts w:ascii="Book Antiqua" w:hAnsi="Book Antiqua"/>
          <w:sz w:val="12"/>
          <w:szCs w:val="24"/>
        </w:rPr>
      </w:pPr>
    </w:p>
    <w:p w14:paraId="6F68F353" w14:textId="77777777" w:rsidR="001712FD" w:rsidRPr="008C6261" w:rsidRDefault="00B32171" w:rsidP="008C6261">
      <w:pPr>
        <w:spacing w:after="0" w:line="240" w:lineRule="auto"/>
        <w:jc w:val="both"/>
        <w:rPr>
          <w:rFonts w:ascii="Book Antiqua" w:hAnsi="Book Antiqua"/>
          <w:color w:val="000000"/>
          <w:sz w:val="24"/>
          <w:szCs w:val="24"/>
        </w:rPr>
      </w:pPr>
      <w:r>
        <w:rPr>
          <w:rFonts w:ascii="Book Antiqua" w:hAnsi="Book Antiqua"/>
          <w:color w:val="000000"/>
          <w:sz w:val="24"/>
          <w:szCs w:val="24"/>
        </w:rPr>
        <w:t>The policy has been</w:t>
      </w:r>
      <w:r w:rsidR="004E4E39" w:rsidRPr="008C6261">
        <w:rPr>
          <w:rFonts w:ascii="Book Antiqua" w:hAnsi="Book Antiqua"/>
          <w:color w:val="000000"/>
          <w:sz w:val="24"/>
          <w:szCs w:val="24"/>
        </w:rPr>
        <w:t xml:space="preserve"> circulated to all members of the Governing Body and all members of staff. See also the school prospectus and the school website where a full copy of the policy is available. The Diocesan Director </w:t>
      </w:r>
      <w:r w:rsidR="00623C52">
        <w:rPr>
          <w:rFonts w:ascii="Book Antiqua" w:hAnsi="Book Antiqua"/>
          <w:color w:val="000000"/>
          <w:sz w:val="24"/>
          <w:szCs w:val="24"/>
        </w:rPr>
        <w:t>of Education/Director of RE has</w:t>
      </w:r>
      <w:r w:rsidR="004E4E39" w:rsidRPr="008C6261">
        <w:rPr>
          <w:rFonts w:ascii="Book Antiqua" w:hAnsi="Book Antiqua"/>
          <w:color w:val="000000"/>
          <w:sz w:val="24"/>
          <w:szCs w:val="24"/>
        </w:rPr>
        <w:t xml:space="preserve"> be</w:t>
      </w:r>
      <w:r w:rsidR="00623C52">
        <w:rPr>
          <w:rFonts w:ascii="Book Antiqua" w:hAnsi="Book Antiqua"/>
          <w:color w:val="000000"/>
          <w:sz w:val="24"/>
          <w:szCs w:val="24"/>
        </w:rPr>
        <w:t>en</w:t>
      </w:r>
      <w:r w:rsidR="004E4E39" w:rsidRPr="008C6261">
        <w:rPr>
          <w:rFonts w:ascii="Book Antiqua" w:hAnsi="Book Antiqua"/>
          <w:color w:val="000000"/>
          <w:sz w:val="24"/>
          <w:szCs w:val="24"/>
        </w:rPr>
        <w:t xml:space="preserve"> sent a copy of the school’s RSE policy and it is the duty of the Governing Body to ensure that this is up to date.</w:t>
      </w:r>
    </w:p>
    <w:p w14:paraId="284B9CAF" w14:textId="77777777" w:rsidR="001712FD" w:rsidRPr="008C6261" w:rsidRDefault="001712FD" w:rsidP="008C6261">
      <w:pPr>
        <w:spacing w:after="0" w:line="240" w:lineRule="auto"/>
        <w:jc w:val="both"/>
        <w:rPr>
          <w:rFonts w:ascii="Book Antiqua" w:eastAsia="Palatino Linotype" w:hAnsi="Book Antiqua" w:cs="Palatino Linotype"/>
          <w:b/>
          <w:color w:val="000000"/>
          <w:sz w:val="12"/>
          <w:szCs w:val="12"/>
        </w:rPr>
      </w:pPr>
    </w:p>
    <w:p w14:paraId="77C69DD8" w14:textId="77777777" w:rsidR="001712FD" w:rsidRPr="008C6261" w:rsidRDefault="004E4E39" w:rsidP="008C6261">
      <w:pPr>
        <w:spacing w:after="0" w:line="240" w:lineRule="auto"/>
        <w:jc w:val="both"/>
        <w:rPr>
          <w:rFonts w:ascii="Book Antiqua" w:hAnsi="Book Antiqua"/>
          <w:b/>
          <w:color w:val="000000"/>
          <w:sz w:val="28"/>
          <w:szCs w:val="28"/>
        </w:rPr>
      </w:pPr>
      <w:r w:rsidRPr="008C6261">
        <w:rPr>
          <w:rFonts w:ascii="Book Antiqua" w:hAnsi="Book Antiqua"/>
          <w:b/>
          <w:color w:val="000000"/>
          <w:sz w:val="28"/>
          <w:szCs w:val="28"/>
        </w:rPr>
        <w:t>Rationale</w:t>
      </w:r>
    </w:p>
    <w:p w14:paraId="19A2511F" w14:textId="49A51AFC"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 xml:space="preserve">As a Catholic primary school in the Province of Cardiff, </w:t>
      </w:r>
      <w:r w:rsidR="00E8788B">
        <w:rPr>
          <w:rFonts w:ascii="Book Antiqua" w:hAnsi="Book Antiqua"/>
          <w:color w:val="000000"/>
          <w:sz w:val="24"/>
          <w:szCs w:val="24"/>
        </w:rPr>
        <w:t xml:space="preserve">Menevia, Wrexham and Herefordshire </w:t>
      </w:r>
      <w:r w:rsidRPr="008C6261">
        <w:rPr>
          <w:rFonts w:ascii="Book Antiqua" w:hAnsi="Book Antiqua"/>
          <w:color w:val="000000"/>
          <w:sz w:val="24"/>
          <w:szCs w:val="24"/>
        </w:rPr>
        <w:t xml:space="preserve">we use the term Relationship and Sex Education (RSE) as we believe that sex education is set in a wider context of relationship education that is about all aspects of growing a fulfilled and happy life. </w:t>
      </w:r>
      <w:r w:rsidR="00E8788B">
        <w:rPr>
          <w:rFonts w:ascii="Book Antiqua" w:hAnsi="Book Antiqua"/>
          <w:color w:val="000000"/>
          <w:sz w:val="24"/>
          <w:szCs w:val="24"/>
        </w:rPr>
        <w:t xml:space="preserve">This is why the Diocesan RSE Curriculum, based on the CES’ Model Curriculum, organizes content in the three overarching themes of ‘Created to love by God’, ‘Created to love one another’ and ‘Created to live in community’. </w:t>
      </w:r>
      <w:r w:rsidRPr="008C6261">
        <w:rPr>
          <w:rFonts w:ascii="Book Antiqua" w:hAnsi="Book Antiqua"/>
          <w:color w:val="000000"/>
          <w:sz w:val="24"/>
          <w:szCs w:val="24"/>
        </w:rPr>
        <w:t>Sex education i</w:t>
      </w:r>
      <w:r w:rsidR="00E8788B">
        <w:rPr>
          <w:rFonts w:ascii="Book Antiqua" w:hAnsi="Book Antiqua"/>
          <w:color w:val="000000"/>
          <w:sz w:val="24"/>
          <w:szCs w:val="24"/>
        </w:rPr>
        <w:t>n the narrower sense is</w:t>
      </w:r>
      <w:r w:rsidRPr="008C6261">
        <w:rPr>
          <w:rFonts w:ascii="Book Antiqua" w:hAnsi="Book Antiqua"/>
          <w:color w:val="000000"/>
          <w:sz w:val="24"/>
          <w:szCs w:val="24"/>
        </w:rPr>
        <w:t xml:space="preserve"> but one dimension of this greater whole. </w:t>
      </w:r>
    </w:p>
    <w:p w14:paraId="030ECA3D" w14:textId="77777777" w:rsidR="00E9034D" w:rsidRPr="008C6261" w:rsidRDefault="00E9034D" w:rsidP="008C6261">
      <w:pPr>
        <w:spacing w:after="0" w:line="240" w:lineRule="auto"/>
        <w:jc w:val="both"/>
        <w:rPr>
          <w:rFonts w:ascii="Book Antiqua" w:hAnsi="Book Antiqua"/>
          <w:color w:val="000000"/>
          <w:sz w:val="12"/>
          <w:szCs w:val="12"/>
        </w:rPr>
      </w:pPr>
    </w:p>
    <w:p w14:paraId="69712D92" w14:textId="3BE60D1E" w:rsidR="001712FD" w:rsidRPr="008C6261" w:rsidRDefault="004A1A48" w:rsidP="008C6261">
      <w:pPr>
        <w:spacing w:after="0" w:line="240" w:lineRule="auto"/>
        <w:jc w:val="both"/>
        <w:rPr>
          <w:rFonts w:ascii="Book Antiqua" w:hAnsi="Book Antiqua"/>
          <w:sz w:val="24"/>
          <w:szCs w:val="24"/>
        </w:rPr>
      </w:pPr>
      <w:r>
        <w:rPr>
          <w:rFonts w:ascii="Book Antiqua" w:hAnsi="Book Antiqua"/>
          <w:sz w:val="24"/>
          <w:szCs w:val="24"/>
        </w:rPr>
        <w:t>Th</w:t>
      </w:r>
      <w:r w:rsidR="004E4E39" w:rsidRPr="008C6261">
        <w:rPr>
          <w:rFonts w:ascii="Book Antiqua" w:hAnsi="Book Antiqua"/>
          <w:sz w:val="24"/>
          <w:szCs w:val="24"/>
        </w:rPr>
        <w:t xml:space="preserve">e defining belief of Christianity is that God took on human form. This endows the human person with an extraordinary dignity that goes beyond that of all other forms of life and shows that humanity alone can embrace this relationship with God. Therefore, our relationship with our own bodies is not casual – our bodies are the dwelling place, the ‘temple’ of the Holy Spirit. Any teaching about love and sexual relationships in school must be rooted in this belief which is expressed in the Church’s teaching about relationships, marriage, </w:t>
      </w:r>
      <w:r w:rsidR="00876A08" w:rsidRPr="008C6261">
        <w:rPr>
          <w:rFonts w:ascii="Book Antiqua" w:hAnsi="Book Antiqua"/>
          <w:sz w:val="24"/>
          <w:szCs w:val="24"/>
        </w:rPr>
        <w:t>sex,</w:t>
      </w:r>
      <w:r w:rsidR="004E4E39" w:rsidRPr="008C6261">
        <w:rPr>
          <w:rFonts w:ascii="Book Antiqua" w:hAnsi="Book Antiqua"/>
          <w:sz w:val="24"/>
          <w:szCs w:val="24"/>
        </w:rPr>
        <w:t xml:space="preserve"> and family life.</w:t>
      </w:r>
    </w:p>
    <w:p w14:paraId="35EE28B6" w14:textId="77777777" w:rsidR="00E9034D" w:rsidRPr="008C6261" w:rsidRDefault="00E9034D" w:rsidP="008C6261">
      <w:pPr>
        <w:spacing w:after="0" w:line="240" w:lineRule="auto"/>
        <w:jc w:val="both"/>
        <w:rPr>
          <w:rFonts w:ascii="Book Antiqua" w:hAnsi="Book Antiqua"/>
          <w:sz w:val="12"/>
          <w:szCs w:val="12"/>
        </w:rPr>
      </w:pPr>
    </w:p>
    <w:p w14:paraId="0C9CA377" w14:textId="0391FD4A"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 xml:space="preserve">The Church educates young people as part of complete human formation. Education about human love is no less a part of a Catholic school’s responsibility than teaching about Mathematics or English. </w:t>
      </w:r>
    </w:p>
    <w:p w14:paraId="7037BB6F" w14:textId="77777777" w:rsidR="00E9034D" w:rsidRPr="008C6261" w:rsidRDefault="00E9034D" w:rsidP="008C6261">
      <w:pPr>
        <w:spacing w:after="0" w:line="240" w:lineRule="auto"/>
        <w:jc w:val="both"/>
        <w:rPr>
          <w:rFonts w:ascii="Book Antiqua" w:hAnsi="Book Antiqua"/>
          <w:color w:val="FF0000"/>
          <w:sz w:val="12"/>
          <w:szCs w:val="12"/>
        </w:rPr>
      </w:pPr>
    </w:p>
    <w:p w14:paraId="251E7BCD" w14:textId="4D130622" w:rsidR="001712FD" w:rsidRPr="008C6261" w:rsidRDefault="004A1A48" w:rsidP="008C6261">
      <w:pPr>
        <w:spacing w:after="0" w:line="240" w:lineRule="auto"/>
        <w:jc w:val="both"/>
        <w:rPr>
          <w:rFonts w:ascii="Book Antiqua" w:hAnsi="Book Antiqua"/>
          <w:sz w:val="24"/>
          <w:szCs w:val="24"/>
        </w:rPr>
      </w:pPr>
      <w:r>
        <w:rPr>
          <w:rFonts w:ascii="Book Antiqua" w:hAnsi="Book Antiqua"/>
          <w:sz w:val="24"/>
          <w:szCs w:val="24"/>
        </w:rPr>
        <w:t xml:space="preserve">At the Newport and Chepstow </w:t>
      </w:r>
      <w:r w:rsidR="004E4E39" w:rsidRPr="008C6261">
        <w:rPr>
          <w:rFonts w:ascii="Book Antiqua" w:hAnsi="Book Antiqua"/>
          <w:sz w:val="24"/>
          <w:szCs w:val="24"/>
        </w:rPr>
        <w:t xml:space="preserve">Catholic </w:t>
      </w:r>
      <w:r>
        <w:rPr>
          <w:rFonts w:ascii="Book Antiqua" w:hAnsi="Book Antiqua"/>
          <w:sz w:val="24"/>
          <w:szCs w:val="24"/>
        </w:rPr>
        <w:t>c</w:t>
      </w:r>
      <w:r w:rsidRPr="008C6261">
        <w:rPr>
          <w:rFonts w:ascii="Book Antiqua" w:hAnsi="Book Antiqua"/>
          <w:sz w:val="24"/>
          <w:szCs w:val="24"/>
        </w:rPr>
        <w:t xml:space="preserve">luster </w:t>
      </w:r>
      <w:r w:rsidR="004E4E39" w:rsidRPr="008C6261">
        <w:rPr>
          <w:rFonts w:ascii="Book Antiqua" w:hAnsi="Book Antiqua"/>
          <w:sz w:val="24"/>
          <w:szCs w:val="24"/>
        </w:rPr>
        <w:t xml:space="preserve">schools we teach young people about how to grow in relationships, including understanding loving relationships and acknowledging that children’s first experience of love is in the home. We encourage children from the earliest age to recognise that they are all children of </w:t>
      </w:r>
      <w:r w:rsidR="00876A08" w:rsidRPr="008C6261">
        <w:rPr>
          <w:rFonts w:ascii="Book Antiqua" w:hAnsi="Book Antiqua"/>
          <w:sz w:val="24"/>
          <w:szCs w:val="24"/>
        </w:rPr>
        <w:t>God,</w:t>
      </w:r>
      <w:r w:rsidR="004E4E39" w:rsidRPr="008C6261">
        <w:rPr>
          <w:rFonts w:ascii="Book Antiqua" w:hAnsi="Book Antiqua"/>
          <w:sz w:val="24"/>
          <w:szCs w:val="24"/>
        </w:rPr>
        <w:t xml:space="preserve"> and that each person shares a God-given dignity. As children mature, we encourage them to follow the example of Jesus and live lives inspired by the Gospel virtues, enabling them to follow His commandment to “Love your neighbour as yourself” (Mark 12:31). This is the basis for all relationships in our school. Teaching about relationships in our schools is supported by Christian virtue teaching as outlined in the C</w:t>
      </w:r>
      <w:r>
        <w:rPr>
          <w:rFonts w:ascii="Book Antiqua" w:hAnsi="Book Antiqua"/>
          <w:sz w:val="24"/>
          <w:szCs w:val="24"/>
        </w:rPr>
        <w:t>atechism of the Catholic Church.</w:t>
      </w:r>
    </w:p>
    <w:p w14:paraId="1D801F4C" w14:textId="77777777" w:rsidR="001712FD" w:rsidRPr="008C6261" w:rsidRDefault="001712FD" w:rsidP="008C6261">
      <w:pPr>
        <w:spacing w:after="0" w:line="240" w:lineRule="auto"/>
        <w:jc w:val="both"/>
        <w:rPr>
          <w:rFonts w:ascii="Book Antiqua" w:hAnsi="Book Antiqua"/>
          <w:color w:val="000000"/>
          <w:sz w:val="12"/>
          <w:szCs w:val="12"/>
        </w:rPr>
      </w:pPr>
    </w:p>
    <w:p w14:paraId="573D6672" w14:textId="77777777"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Legal guidelines suggest that relationship and sex education should build on the children’s own experiences, be sensitive to the specific domestic contexts the children come from, form attitudes and values towards relationships, develop personal and social skills and increase the knowledge and understanding of each young person as they grow about their relationships and well-being, including sexual health. We support all these aims in educating about relationships and sex education by incorporating them into the wider understanding of human relationships and human formation as reflected in the relevant CBEW and CES RSE Guidance.</w:t>
      </w:r>
    </w:p>
    <w:p w14:paraId="69901A53" w14:textId="77777777" w:rsidR="001712FD" w:rsidRPr="008C6261" w:rsidRDefault="001712FD" w:rsidP="008C6261">
      <w:pPr>
        <w:spacing w:after="0" w:line="240" w:lineRule="auto"/>
        <w:jc w:val="both"/>
        <w:rPr>
          <w:rFonts w:ascii="Book Antiqua" w:eastAsia="Palatino Linotype" w:hAnsi="Book Antiqua" w:cs="Palatino Linotype"/>
          <w:b/>
          <w:color w:val="000000"/>
          <w:sz w:val="12"/>
          <w:szCs w:val="12"/>
        </w:rPr>
      </w:pPr>
    </w:p>
    <w:p w14:paraId="584EC61B" w14:textId="77777777" w:rsidR="001712FD" w:rsidRPr="008C6261" w:rsidRDefault="004E4E39" w:rsidP="008C6261">
      <w:pPr>
        <w:spacing w:after="0" w:line="240" w:lineRule="auto"/>
        <w:jc w:val="both"/>
        <w:rPr>
          <w:rFonts w:ascii="Book Antiqua" w:hAnsi="Book Antiqua"/>
          <w:b/>
          <w:color w:val="000000"/>
          <w:sz w:val="28"/>
          <w:szCs w:val="28"/>
        </w:rPr>
      </w:pPr>
      <w:r w:rsidRPr="008C6261">
        <w:rPr>
          <w:rFonts w:ascii="Book Antiqua" w:hAnsi="Book Antiqua"/>
          <w:b/>
          <w:color w:val="000000"/>
          <w:sz w:val="28"/>
          <w:szCs w:val="28"/>
        </w:rPr>
        <w:t>Statutory framework</w:t>
      </w:r>
    </w:p>
    <w:p w14:paraId="6112DF7C" w14:textId="6147FDD3" w:rsidR="00DD1428" w:rsidRDefault="00DD1428" w:rsidP="00DD1428">
      <w:pPr>
        <w:spacing w:after="0" w:line="240" w:lineRule="auto"/>
        <w:jc w:val="both"/>
        <w:rPr>
          <w:rFonts w:ascii="Book Antiqua" w:hAnsi="Book Antiqua"/>
          <w:bCs/>
          <w:color w:val="000000"/>
          <w:sz w:val="24"/>
          <w:szCs w:val="24"/>
        </w:rPr>
      </w:pPr>
      <w:r w:rsidRPr="00DD1428">
        <w:rPr>
          <w:rFonts w:ascii="Book Antiqua" w:hAnsi="Book Antiqua"/>
          <w:bCs/>
          <w:color w:val="000000"/>
          <w:sz w:val="24"/>
          <w:szCs w:val="24"/>
        </w:rPr>
        <w:t xml:space="preserve">The statutory framework that surrounds education about human relationships can be found on the RSE Framework for England or Wales. </w:t>
      </w:r>
      <w:r w:rsidR="00876A08">
        <w:rPr>
          <w:rFonts w:ascii="Book Antiqua" w:hAnsi="Book Antiqua"/>
          <w:bCs/>
          <w:color w:val="000000"/>
          <w:sz w:val="24"/>
          <w:szCs w:val="24"/>
        </w:rPr>
        <w:t>The relevant documents can be found here:</w:t>
      </w:r>
    </w:p>
    <w:p w14:paraId="21E16D2F" w14:textId="60265C45" w:rsidR="00876A08" w:rsidRDefault="00876A08" w:rsidP="00DD1428">
      <w:pPr>
        <w:spacing w:after="0" w:line="240" w:lineRule="auto"/>
        <w:jc w:val="both"/>
        <w:rPr>
          <w:rFonts w:ascii="Book Antiqua" w:hAnsi="Book Antiqua"/>
          <w:bCs/>
          <w:color w:val="000000"/>
          <w:sz w:val="24"/>
          <w:szCs w:val="24"/>
        </w:rPr>
      </w:pPr>
    </w:p>
    <w:p w14:paraId="43EF084C" w14:textId="77777777" w:rsidR="00876A08" w:rsidRPr="004C6688" w:rsidRDefault="00876A08" w:rsidP="00876A08">
      <w:pPr>
        <w:pStyle w:val="ListParagraph"/>
        <w:numPr>
          <w:ilvl w:val="0"/>
          <w:numId w:val="21"/>
        </w:numPr>
        <w:spacing w:after="200" w:line="276" w:lineRule="auto"/>
        <w:jc w:val="both"/>
        <w:rPr>
          <w:rFonts w:ascii="Palatino Linotype" w:hAnsi="Palatino Linotype"/>
          <w:sz w:val="24"/>
          <w:szCs w:val="24"/>
        </w:rPr>
      </w:pPr>
      <w:r w:rsidRPr="004C6688">
        <w:rPr>
          <w:rFonts w:ascii="Palatino Linotype" w:hAnsi="Palatino Linotype"/>
          <w:sz w:val="24"/>
          <w:szCs w:val="24"/>
        </w:rPr>
        <w:t>RSE statutory guidance for Wales</w:t>
      </w:r>
      <w:r>
        <w:rPr>
          <w:rFonts w:ascii="Palatino Linotype" w:hAnsi="Palatino Linotype"/>
          <w:sz w:val="24"/>
          <w:szCs w:val="24"/>
        </w:rPr>
        <w:t>:</w:t>
      </w:r>
    </w:p>
    <w:p w14:paraId="441E297F" w14:textId="77777777" w:rsidR="00876A08" w:rsidRPr="004C6688" w:rsidRDefault="00F701B1" w:rsidP="00876A08">
      <w:pPr>
        <w:jc w:val="both"/>
        <w:rPr>
          <w:rFonts w:ascii="Palatino Linotype" w:hAnsi="Palatino Linotype"/>
          <w:sz w:val="24"/>
          <w:szCs w:val="24"/>
        </w:rPr>
      </w:pPr>
      <w:hyperlink r:id="rId15" w:anchor="relationships-and-sexuality-education-(rse):-statutory-guidance" w:history="1">
        <w:r w:rsidR="00876A08" w:rsidRPr="004C6688">
          <w:rPr>
            <w:rStyle w:val="Hyperlink"/>
            <w:rFonts w:ascii="Palatino Linotype" w:hAnsi="Palatino Linotype"/>
            <w:sz w:val="24"/>
            <w:szCs w:val="24"/>
          </w:rPr>
          <w:t>https://hwb.gov.wales/curriculum-for-wales/designing-your-curriculum/cross-cutting-themes-for-designing-your-curriculum/#relationships-and-sexuality-education-(rse):-statutory-guidance</w:t>
        </w:r>
      </w:hyperlink>
    </w:p>
    <w:p w14:paraId="33D08DE1" w14:textId="77777777" w:rsidR="001712FD" w:rsidRPr="008C6261" w:rsidRDefault="001712FD" w:rsidP="008C6261">
      <w:pPr>
        <w:spacing w:after="0" w:line="240" w:lineRule="auto"/>
        <w:jc w:val="both"/>
        <w:rPr>
          <w:rFonts w:ascii="Book Antiqua" w:hAnsi="Book Antiqua"/>
          <w:sz w:val="12"/>
          <w:szCs w:val="12"/>
        </w:rPr>
      </w:pPr>
    </w:p>
    <w:p w14:paraId="62DFCF85" w14:textId="77777777" w:rsidR="001712FD" w:rsidRPr="008C6261" w:rsidRDefault="004E4E39" w:rsidP="008C6261">
      <w:pPr>
        <w:spacing w:after="0" w:line="240" w:lineRule="auto"/>
        <w:jc w:val="both"/>
        <w:rPr>
          <w:rFonts w:ascii="Book Antiqua" w:hAnsi="Book Antiqua"/>
          <w:b/>
          <w:color w:val="000000"/>
          <w:sz w:val="24"/>
          <w:szCs w:val="24"/>
        </w:rPr>
      </w:pPr>
      <w:r w:rsidRPr="008C6261">
        <w:rPr>
          <w:rFonts w:ascii="Book Antiqua" w:hAnsi="Book Antiqua"/>
          <w:b/>
          <w:color w:val="000000"/>
          <w:sz w:val="24"/>
          <w:szCs w:val="24"/>
        </w:rPr>
        <w:t>Virtues and Values</w:t>
      </w:r>
    </w:p>
    <w:p w14:paraId="3F2918E7" w14:textId="743305E5"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 xml:space="preserve">Gospel virtues and values underpin the RSE curriculum. The Christian tradition describes behaviour or habits that lead to happiness, human </w:t>
      </w:r>
      <w:r w:rsidR="00876A08" w:rsidRPr="008C6261">
        <w:rPr>
          <w:rFonts w:ascii="Book Antiqua" w:hAnsi="Book Antiqua"/>
          <w:color w:val="000000"/>
          <w:sz w:val="24"/>
          <w:szCs w:val="24"/>
        </w:rPr>
        <w:t>flourishing,</w:t>
      </w:r>
      <w:r w:rsidRPr="008C6261">
        <w:rPr>
          <w:rFonts w:ascii="Book Antiqua" w:hAnsi="Book Antiqua"/>
          <w:color w:val="000000"/>
          <w:sz w:val="24"/>
          <w:szCs w:val="24"/>
        </w:rPr>
        <w:t xml:space="preserve"> and a closer relationship with God as virtues. These virtues are described in the Catechism of the Catholic Church and fall into two groups. The theological virtues of faith, hope and charity (sometimes simply ‘love’ is used instead of ‘charity’) are about developing the habits of being open to the work of the Holy Spirit and developing a deeper relationship with God through living a balanced and good life. The cardinal virtues of practical wisdom (prudence), justice, fortitude and temperance help people develop habits of reason, fairness, emotional </w:t>
      </w:r>
      <w:r w:rsidR="00876A08" w:rsidRPr="008C6261">
        <w:rPr>
          <w:rFonts w:ascii="Book Antiqua" w:hAnsi="Book Antiqua"/>
          <w:color w:val="000000"/>
          <w:sz w:val="24"/>
          <w:szCs w:val="24"/>
        </w:rPr>
        <w:t>resilience,</w:t>
      </w:r>
      <w:r w:rsidRPr="008C6261">
        <w:rPr>
          <w:rFonts w:ascii="Book Antiqua" w:hAnsi="Book Antiqua"/>
          <w:color w:val="000000"/>
          <w:sz w:val="24"/>
          <w:szCs w:val="24"/>
        </w:rPr>
        <w:t xml:space="preserve"> and self-mastery.</w:t>
      </w:r>
      <w:r w:rsidRPr="008C6261">
        <w:rPr>
          <w:rFonts w:ascii="Book Antiqua" w:hAnsi="Book Antiqua"/>
          <w:b/>
          <w:color w:val="000000"/>
          <w:sz w:val="24"/>
          <w:szCs w:val="24"/>
        </w:rPr>
        <w:t xml:space="preserve"> </w:t>
      </w:r>
      <w:r w:rsidRPr="008C6261">
        <w:rPr>
          <w:rFonts w:ascii="Book Antiqua" w:hAnsi="Book Antiqua"/>
          <w:color w:val="000000"/>
          <w:sz w:val="24"/>
          <w:szCs w:val="24"/>
        </w:rPr>
        <w:t>They are human virtues and, as such, are part of the development of people of all</w:t>
      </w:r>
      <w:r w:rsidRPr="008C6261">
        <w:rPr>
          <w:rFonts w:ascii="Book Antiqua" w:hAnsi="Book Antiqua"/>
          <w:b/>
          <w:sz w:val="24"/>
          <w:szCs w:val="24"/>
        </w:rPr>
        <w:t xml:space="preserve"> </w:t>
      </w:r>
      <w:r w:rsidRPr="008C6261">
        <w:rPr>
          <w:rFonts w:ascii="Book Antiqua" w:hAnsi="Book Antiqua"/>
          <w:color w:val="000000"/>
          <w:sz w:val="24"/>
          <w:szCs w:val="24"/>
        </w:rPr>
        <w:t>faiths or none as they learn how to flourish, thrive and to have a life supported by strong and caring relationships. The cardinal virtues are drawn from the teachings of Plato and Aristotle and are held in common with people of many faiths and secular beliefs. St. Thomas Aquinas attributes the theological virtues as having their foundation in God, they complete the cardinal virtues and are the way people can reach “the abundant life” (John 10:10).</w:t>
      </w:r>
    </w:p>
    <w:p w14:paraId="23180E2E" w14:textId="77777777" w:rsidR="00876A08" w:rsidRDefault="00876A08" w:rsidP="008C6261">
      <w:pPr>
        <w:spacing w:after="0" w:line="240" w:lineRule="auto"/>
        <w:jc w:val="both"/>
        <w:rPr>
          <w:rFonts w:ascii="Book Antiqua" w:hAnsi="Book Antiqua"/>
          <w:sz w:val="24"/>
          <w:szCs w:val="24"/>
        </w:rPr>
      </w:pPr>
    </w:p>
    <w:p w14:paraId="26AD2BDD" w14:textId="284517D7"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 xml:space="preserve">In all Catholic Primary schools in Newport and Chepstow we live out the Gospel values shared in the Beatitudes, throughout the life of school by identifying 16 Virtues which we call the </w:t>
      </w:r>
      <w:r w:rsidR="00876A08">
        <w:rPr>
          <w:rFonts w:ascii="Book Antiqua" w:hAnsi="Book Antiqua"/>
          <w:sz w:val="24"/>
          <w:szCs w:val="24"/>
        </w:rPr>
        <w:t xml:space="preserve">Catholic </w:t>
      </w:r>
      <w:r w:rsidRPr="008C6261">
        <w:rPr>
          <w:rFonts w:ascii="Book Antiqua" w:hAnsi="Book Antiqua"/>
          <w:sz w:val="24"/>
          <w:szCs w:val="24"/>
        </w:rPr>
        <w:t xml:space="preserve">Pupil </w:t>
      </w:r>
      <w:r w:rsidR="00876A08" w:rsidRPr="008C6261">
        <w:rPr>
          <w:rFonts w:ascii="Book Antiqua" w:hAnsi="Book Antiqua"/>
          <w:sz w:val="24"/>
          <w:szCs w:val="24"/>
        </w:rPr>
        <w:t>Profile,</w:t>
      </w:r>
      <w:r w:rsidRPr="008C6261">
        <w:rPr>
          <w:rFonts w:ascii="Book Antiqua" w:hAnsi="Book Antiqua"/>
          <w:sz w:val="24"/>
          <w:szCs w:val="24"/>
        </w:rPr>
        <w:t xml:space="preserve"> and all stakeholders understand that these virtues will be lived out and encouraged in our children throughout their time in our schools.</w:t>
      </w:r>
    </w:p>
    <w:p w14:paraId="5C787DDF" w14:textId="77777777" w:rsidR="00E9034D" w:rsidRPr="008C6261" w:rsidRDefault="00E9034D" w:rsidP="008C6261">
      <w:pPr>
        <w:spacing w:after="0" w:line="240" w:lineRule="auto"/>
        <w:jc w:val="both"/>
        <w:rPr>
          <w:rFonts w:ascii="Book Antiqua" w:hAnsi="Book Antiqua"/>
          <w:sz w:val="12"/>
          <w:szCs w:val="12"/>
        </w:rPr>
      </w:pPr>
    </w:p>
    <w:p w14:paraId="1581C3E2" w14:textId="77777777"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Children are encouraged to progress in knowledge about moral behaviour throughout their time at school. Our children encouraged to say ‘thank you’ to God; to be happy and cheerful to care about other people; to reflect on their behaviour in the light of the example of Jesus’ care for others; to value kindness; and to evaluate their behaviour and give reasons for the choices they have made.</w:t>
      </w:r>
    </w:p>
    <w:p w14:paraId="2E446FD9" w14:textId="77777777" w:rsidR="00E9034D" w:rsidRPr="008C6261" w:rsidRDefault="00E9034D" w:rsidP="008C6261">
      <w:pPr>
        <w:spacing w:after="0" w:line="240" w:lineRule="auto"/>
        <w:jc w:val="both"/>
        <w:rPr>
          <w:rFonts w:ascii="Book Antiqua" w:hAnsi="Book Antiqua"/>
          <w:sz w:val="12"/>
          <w:szCs w:val="12"/>
        </w:rPr>
      </w:pPr>
    </w:p>
    <w:p w14:paraId="12839AE5" w14:textId="77777777"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As pupils progress through Key Stage Two they will develop a deeper understanding of what is moral behaviour and be able to say why this is important for personal happiness and for a closer relationship with God. In addition to the points made above, pupils are given opportunities to learn how prayer enables them to make space for God in their lives and offers opportunities for reflection and growth.</w:t>
      </w:r>
    </w:p>
    <w:p w14:paraId="5DDA0C78" w14:textId="77777777" w:rsidR="00E9034D" w:rsidRPr="008C6261" w:rsidRDefault="00E9034D" w:rsidP="008C6261">
      <w:pPr>
        <w:spacing w:after="0" w:line="240" w:lineRule="auto"/>
        <w:jc w:val="both"/>
        <w:rPr>
          <w:rFonts w:ascii="Book Antiqua" w:hAnsi="Book Antiqua"/>
          <w:sz w:val="12"/>
          <w:szCs w:val="12"/>
        </w:rPr>
      </w:pPr>
    </w:p>
    <w:p w14:paraId="111D4A2A" w14:textId="306E11B8"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 xml:space="preserve">By the end of Year 6, children should be able to explain some behaviour choices by reference to their beliefs and values, for example, by referring to </w:t>
      </w:r>
      <w:r w:rsidR="00876A08" w:rsidRPr="008C6261">
        <w:rPr>
          <w:rFonts w:ascii="Book Antiqua" w:hAnsi="Book Antiqua"/>
          <w:sz w:val="24"/>
          <w:szCs w:val="24"/>
        </w:rPr>
        <w:t>Jesus’</w:t>
      </w:r>
      <w:r w:rsidRPr="008C6261">
        <w:rPr>
          <w:rFonts w:ascii="Book Antiqua" w:hAnsi="Book Antiqua"/>
          <w:sz w:val="24"/>
          <w:szCs w:val="24"/>
        </w:rPr>
        <w:t xml:space="preserve"> teaching about forgiveness.</w:t>
      </w:r>
    </w:p>
    <w:p w14:paraId="2BB2D652" w14:textId="77777777" w:rsidR="001712FD" w:rsidRPr="008C6261" w:rsidRDefault="001712FD" w:rsidP="008C6261">
      <w:pPr>
        <w:spacing w:after="0" w:line="240" w:lineRule="auto"/>
        <w:jc w:val="both"/>
        <w:rPr>
          <w:rFonts w:ascii="Book Antiqua" w:hAnsi="Book Antiqua"/>
          <w:sz w:val="12"/>
          <w:szCs w:val="12"/>
        </w:rPr>
      </w:pPr>
    </w:p>
    <w:p w14:paraId="0CA8D583" w14:textId="77777777" w:rsidR="005A3296" w:rsidRDefault="005A3296" w:rsidP="008C6261">
      <w:pPr>
        <w:spacing w:after="0" w:line="240" w:lineRule="auto"/>
        <w:jc w:val="both"/>
        <w:rPr>
          <w:rFonts w:ascii="Book Antiqua" w:hAnsi="Book Antiqua"/>
          <w:b/>
          <w:sz w:val="28"/>
          <w:szCs w:val="28"/>
        </w:rPr>
      </w:pPr>
    </w:p>
    <w:p w14:paraId="06D4CFF3" w14:textId="43D63B2C" w:rsidR="001712FD" w:rsidRPr="008C6261" w:rsidRDefault="004E4E39" w:rsidP="008C6261">
      <w:pPr>
        <w:spacing w:after="0" w:line="240" w:lineRule="auto"/>
        <w:jc w:val="both"/>
        <w:rPr>
          <w:rFonts w:ascii="Book Antiqua" w:hAnsi="Book Antiqua"/>
          <w:b/>
          <w:sz w:val="28"/>
          <w:szCs w:val="28"/>
        </w:rPr>
      </w:pPr>
      <w:r w:rsidRPr="008C6261">
        <w:rPr>
          <w:rFonts w:ascii="Book Antiqua" w:hAnsi="Book Antiqua"/>
          <w:b/>
          <w:sz w:val="28"/>
          <w:szCs w:val="28"/>
        </w:rPr>
        <w:t>The Aim and Objectives of RSE</w:t>
      </w:r>
    </w:p>
    <w:p w14:paraId="2D3A4DAF" w14:textId="24C5DF42" w:rsidR="001712FD"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 xml:space="preserve">The aim of RSE is part of our aim to educate the complete human person. </w:t>
      </w:r>
    </w:p>
    <w:p w14:paraId="5612ADC8" w14:textId="77777777" w:rsidR="004A1A48" w:rsidRPr="008C6261" w:rsidRDefault="004A1A48" w:rsidP="008C6261">
      <w:pPr>
        <w:spacing w:after="0" w:line="240" w:lineRule="auto"/>
        <w:jc w:val="both"/>
        <w:rPr>
          <w:rFonts w:ascii="Book Antiqua" w:hAnsi="Book Antiqua"/>
          <w:sz w:val="24"/>
          <w:szCs w:val="24"/>
        </w:rPr>
      </w:pPr>
    </w:p>
    <w:p w14:paraId="30C2F317" w14:textId="77777777" w:rsidR="001712FD" w:rsidRPr="008C6261" w:rsidRDefault="004E4E39" w:rsidP="008C6261">
      <w:pPr>
        <w:spacing w:after="0" w:line="240" w:lineRule="auto"/>
        <w:jc w:val="both"/>
        <w:rPr>
          <w:rFonts w:ascii="Book Antiqua" w:hAnsi="Book Antiqua"/>
          <w:i/>
          <w:sz w:val="24"/>
          <w:szCs w:val="24"/>
        </w:rPr>
      </w:pPr>
      <w:r w:rsidRPr="008C6261">
        <w:rPr>
          <w:rFonts w:ascii="Book Antiqua" w:hAnsi="Book Antiqua"/>
          <w:i/>
          <w:sz w:val="24"/>
          <w:szCs w:val="24"/>
        </w:rPr>
        <w:t>The fundamental needs of the human person are the focus of Catholic education – intellectual, physical, emotional, social, and spiritual, and eschatological (Our eternal destiny). These fundamental needs can only be truly fulfilled through a rich and living encounter with the deepest truths about God and the human person.</w:t>
      </w:r>
    </w:p>
    <w:p w14:paraId="41F47BE4" w14:textId="77777777" w:rsidR="001712FD" w:rsidRPr="008C6261" w:rsidRDefault="004E4E39" w:rsidP="008C6261">
      <w:pPr>
        <w:spacing w:after="0" w:line="240" w:lineRule="auto"/>
        <w:jc w:val="both"/>
        <w:rPr>
          <w:rFonts w:ascii="Book Antiqua" w:hAnsi="Book Antiqua"/>
          <w:i/>
          <w:sz w:val="24"/>
          <w:szCs w:val="24"/>
        </w:rPr>
      </w:pPr>
      <w:r w:rsidRPr="008C6261">
        <w:rPr>
          <w:rFonts w:ascii="Book Antiqua" w:hAnsi="Book Antiqua"/>
          <w:i/>
          <w:sz w:val="24"/>
          <w:szCs w:val="24"/>
        </w:rPr>
        <w:t>This is why Christ and His Gospel must be the foundation of the educational project of each school and college, because He is ‘the perfect Man in whom all human values find their fullest perfection’</w:t>
      </w:r>
    </w:p>
    <w:p w14:paraId="5B41BF0E" w14:textId="77777777" w:rsidR="001712FD" w:rsidRPr="008C6261" w:rsidRDefault="004E4E39" w:rsidP="008C6261">
      <w:pPr>
        <w:spacing w:after="0" w:line="240" w:lineRule="auto"/>
        <w:jc w:val="both"/>
        <w:rPr>
          <w:rFonts w:ascii="Book Antiqua" w:hAnsi="Book Antiqua"/>
          <w:i/>
          <w:sz w:val="24"/>
          <w:szCs w:val="24"/>
        </w:rPr>
      </w:pPr>
      <w:r w:rsidRPr="008C6261">
        <w:rPr>
          <w:rFonts w:ascii="Book Antiqua" w:hAnsi="Book Antiqua"/>
          <w:i/>
          <w:sz w:val="24"/>
          <w:szCs w:val="24"/>
        </w:rPr>
        <w:t>(Congregation for Catholic Education, The Religious Dimension of Education in a Catholic School). Therefore, the Catholic school or college is called to keep the Gospel whole and alive amongst pupils, families, and staff.</w:t>
      </w:r>
    </w:p>
    <w:p w14:paraId="044B6524" w14:textId="77777777" w:rsidR="00E9034D" w:rsidRPr="008C6261" w:rsidRDefault="00E9034D" w:rsidP="008C6261">
      <w:pPr>
        <w:spacing w:after="0" w:line="240" w:lineRule="auto"/>
        <w:jc w:val="both"/>
        <w:rPr>
          <w:rFonts w:ascii="Book Antiqua" w:hAnsi="Book Antiqua"/>
          <w:i/>
          <w:sz w:val="12"/>
          <w:szCs w:val="12"/>
        </w:rPr>
      </w:pPr>
    </w:p>
    <w:p w14:paraId="5B73BC84" w14:textId="77777777" w:rsidR="001712FD" w:rsidRPr="008C6261" w:rsidRDefault="004E4E39" w:rsidP="004A1A48">
      <w:pPr>
        <w:spacing w:after="0" w:line="240" w:lineRule="auto"/>
        <w:jc w:val="both"/>
        <w:rPr>
          <w:rFonts w:ascii="Book Antiqua" w:hAnsi="Book Antiqua"/>
          <w:sz w:val="24"/>
          <w:szCs w:val="24"/>
        </w:rPr>
      </w:pPr>
      <w:r w:rsidRPr="008C6261">
        <w:rPr>
          <w:rFonts w:ascii="Book Antiqua" w:hAnsi="Book Antiqua"/>
          <w:sz w:val="24"/>
          <w:szCs w:val="24"/>
        </w:rPr>
        <w:t>RSE should therefore deepen the following areas of understanding:</w:t>
      </w:r>
    </w:p>
    <w:p w14:paraId="0213F4C4" w14:textId="77777777" w:rsidR="001712FD" w:rsidRPr="008C6261" w:rsidRDefault="004E4E39" w:rsidP="004A1A48">
      <w:pPr>
        <w:pStyle w:val="ListParagraph"/>
        <w:numPr>
          <w:ilvl w:val="0"/>
          <w:numId w:val="6"/>
        </w:numPr>
        <w:spacing w:after="0" w:line="240" w:lineRule="auto"/>
        <w:ind w:left="360"/>
        <w:jc w:val="both"/>
        <w:rPr>
          <w:rFonts w:ascii="Book Antiqua" w:hAnsi="Book Antiqua"/>
          <w:sz w:val="24"/>
          <w:szCs w:val="24"/>
        </w:rPr>
      </w:pPr>
      <w:r w:rsidRPr="008C6261">
        <w:rPr>
          <w:rFonts w:ascii="Book Antiqua" w:hAnsi="Book Antiqua"/>
          <w:sz w:val="24"/>
          <w:szCs w:val="24"/>
        </w:rPr>
        <w:t>To develop self-knowledge, and respect and love of self;</w:t>
      </w:r>
    </w:p>
    <w:p w14:paraId="52A1AA64" w14:textId="77777777" w:rsidR="001712FD" w:rsidRPr="008C6261" w:rsidRDefault="004E4E39" w:rsidP="004A1A48">
      <w:pPr>
        <w:pStyle w:val="ListParagraph"/>
        <w:numPr>
          <w:ilvl w:val="0"/>
          <w:numId w:val="8"/>
        </w:numPr>
        <w:spacing w:after="0" w:line="240" w:lineRule="auto"/>
        <w:ind w:left="360"/>
        <w:jc w:val="both"/>
        <w:rPr>
          <w:rFonts w:ascii="Book Antiqua" w:hAnsi="Book Antiqua"/>
          <w:sz w:val="24"/>
          <w:szCs w:val="24"/>
        </w:rPr>
      </w:pPr>
      <w:r w:rsidRPr="008C6261">
        <w:rPr>
          <w:rFonts w:ascii="Book Antiqua" w:hAnsi="Book Antiqua"/>
          <w:sz w:val="24"/>
          <w:szCs w:val="24"/>
        </w:rPr>
        <w:t>To invite young people to develop and deepen a loving relationship with God;</w:t>
      </w:r>
    </w:p>
    <w:p w14:paraId="1F129819" w14:textId="77777777" w:rsidR="001712FD" w:rsidRPr="008C6261" w:rsidRDefault="00D604EC" w:rsidP="004A1A48">
      <w:pPr>
        <w:pStyle w:val="ListParagraph"/>
        <w:numPr>
          <w:ilvl w:val="0"/>
          <w:numId w:val="8"/>
        </w:numPr>
        <w:spacing w:after="0" w:line="240" w:lineRule="auto"/>
        <w:ind w:left="360"/>
        <w:jc w:val="both"/>
        <w:rPr>
          <w:rFonts w:ascii="Book Antiqua" w:hAnsi="Book Antiqua"/>
          <w:sz w:val="24"/>
          <w:szCs w:val="24"/>
        </w:rPr>
      </w:pPr>
      <w:r w:rsidRPr="008C6261">
        <w:rPr>
          <w:rFonts w:ascii="Book Antiqua" w:hAnsi="Book Antiqua"/>
          <w:sz w:val="24"/>
          <w:szCs w:val="24"/>
        </w:rPr>
        <w:t>T</w:t>
      </w:r>
      <w:r w:rsidR="004E4E39" w:rsidRPr="008C6261">
        <w:rPr>
          <w:rFonts w:ascii="Book Antiqua" w:hAnsi="Book Antiqua"/>
          <w:sz w:val="24"/>
          <w:szCs w:val="24"/>
        </w:rPr>
        <w:t>o invite young people to understand that their life has a purpose;</w:t>
      </w:r>
    </w:p>
    <w:p w14:paraId="2761B26D" w14:textId="77777777" w:rsidR="001712FD" w:rsidRPr="008C6261" w:rsidRDefault="004E4E39" w:rsidP="004A1A48">
      <w:pPr>
        <w:pStyle w:val="ListParagraph"/>
        <w:numPr>
          <w:ilvl w:val="0"/>
          <w:numId w:val="10"/>
        </w:numPr>
        <w:spacing w:after="0" w:line="240" w:lineRule="auto"/>
        <w:ind w:left="360"/>
        <w:jc w:val="both"/>
        <w:rPr>
          <w:rFonts w:ascii="Book Antiqua" w:hAnsi="Book Antiqua"/>
          <w:sz w:val="24"/>
          <w:szCs w:val="24"/>
        </w:rPr>
      </w:pPr>
      <w:r w:rsidRPr="008C6261">
        <w:rPr>
          <w:rFonts w:ascii="Book Antiqua" w:hAnsi="Book Antiqua"/>
          <w:sz w:val="24"/>
          <w:szCs w:val="24"/>
        </w:rPr>
        <w:t>To invite young people to develop and deepen relationships with each other based on mutual respect and care and to understand this is an expression of God’s love;</w:t>
      </w:r>
    </w:p>
    <w:p w14:paraId="6A06D40A" w14:textId="77777777" w:rsidR="001712FD" w:rsidRPr="008C6261" w:rsidRDefault="004E4E39" w:rsidP="004A1A48">
      <w:pPr>
        <w:pStyle w:val="ListParagraph"/>
        <w:numPr>
          <w:ilvl w:val="0"/>
          <w:numId w:val="12"/>
        </w:numPr>
        <w:spacing w:after="0" w:line="240" w:lineRule="auto"/>
        <w:ind w:left="360"/>
        <w:jc w:val="both"/>
        <w:rPr>
          <w:rFonts w:ascii="Book Antiqua" w:hAnsi="Book Antiqua"/>
          <w:sz w:val="24"/>
          <w:szCs w:val="24"/>
        </w:rPr>
      </w:pPr>
      <w:r w:rsidRPr="008C6261">
        <w:rPr>
          <w:rFonts w:ascii="Book Antiqua" w:hAnsi="Book Antiqua"/>
          <w:sz w:val="24"/>
          <w:szCs w:val="24"/>
        </w:rPr>
        <w:t>To foster an understanding of the teachings of the Catholic Church about how to live a full life, a life of virtue, and the place of human sexuality in living a full life,</w:t>
      </w:r>
    </w:p>
    <w:p w14:paraId="230178AC" w14:textId="77777777" w:rsidR="001712FD" w:rsidRPr="008C6261" w:rsidRDefault="004E4E39" w:rsidP="004A1A48">
      <w:pPr>
        <w:spacing w:after="0" w:line="240" w:lineRule="auto"/>
        <w:ind w:left="-360" w:firstLine="720"/>
        <w:jc w:val="both"/>
        <w:rPr>
          <w:rFonts w:ascii="Book Antiqua" w:hAnsi="Book Antiqua"/>
          <w:sz w:val="24"/>
          <w:szCs w:val="24"/>
        </w:rPr>
      </w:pPr>
      <w:r w:rsidRPr="008C6261">
        <w:rPr>
          <w:rFonts w:ascii="Book Antiqua" w:hAnsi="Book Antiqua"/>
          <w:sz w:val="24"/>
          <w:szCs w:val="24"/>
        </w:rPr>
        <w:t>marriage and parenthood that is appropriate to the stage of maturity of the young</w:t>
      </w:r>
    </w:p>
    <w:p w14:paraId="0A7F2DB0" w14:textId="77777777" w:rsidR="001712FD" w:rsidRPr="008C6261" w:rsidRDefault="004E4E39" w:rsidP="004A1A48">
      <w:pPr>
        <w:spacing w:after="0" w:line="240" w:lineRule="auto"/>
        <w:ind w:left="-360" w:firstLine="720"/>
        <w:jc w:val="both"/>
        <w:rPr>
          <w:rFonts w:ascii="Book Antiqua" w:hAnsi="Book Antiqua"/>
          <w:sz w:val="24"/>
          <w:szCs w:val="24"/>
        </w:rPr>
      </w:pPr>
      <w:r w:rsidRPr="008C6261">
        <w:rPr>
          <w:rFonts w:ascii="Book Antiqua" w:hAnsi="Book Antiqua"/>
          <w:sz w:val="24"/>
          <w:szCs w:val="24"/>
        </w:rPr>
        <w:t>people;</w:t>
      </w:r>
    </w:p>
    <w:p w14:paraId="4C086C30" w14:textId="77777777" w:rsidR="00D604EC" w:rsidRPr="008C6261" w:rsidRDefault="004E4E39" w:rsidP="004A1A48">
      <w:pPr>
        <w:pStyle w:val="ListParagraph"/>
        <w:numPr>
          <w:ilvl w:val="0"/>
          <w:numId w:val="14"/>
        </w:numPr>
        <w:spacing w:after="0" w:line="240" w:lineRule="auto"/>
        <w:ind w:left="360"/>
        <w:jc w:val="both"/>
        <w:rPr>
          <w:rFonts w:ascii="Book Antiqua" w:hAnsi="Book Antiqua"/>
          <w:sz w:val="24"/>
          <w:szCs w:val="24"/>
        </w:rPr>
      </w:pPr>
      <w:r w:rsidRPr="008C6261">
        <w:rPr>
          <w:rFonts w:ascii="Book Antiqua" w:hAnsi="Book Antiqua"/>
          <w:sz w:val="24"/>
          <w:szCs w:val="24"/>
        </w:rPr>
        <w:t>A strong awareness of their own safety and the nature of app</w:t>
      </w:r>
      <w:r w:rsidR="00D604EC" w:rsidRPr="008C6261">
        <w:rPr>
          <w:rFonts w:ascii="Book Antiqua" w:hAnsi="Book Antiqua"/>
          <w:sz w:val="24"/>
          <w:szCs w:val="24"/>
        </w:rPr>
        <w:t>;</w:t>
      </w:r>
    </w:p>
    <w:p w14:paraId="7A2B5090" w14:textId="77777777" w:rsidR="001712FD" w:rsidRPr="008C6261" w:rsidRDefault="004E4E39" w:rsidP="004A1A48">
      <w:pPr>
        <w:pStyle w:val="ListParagraph"/>
        <w:numPr>
          <w:ilvl w:val="0"/>
          <w:numId w:val="14"/>
        </w:numPr>
        <w:spacing w:after="0" w:line="240" w:lineRule="auto"/>
        <w:ind w:left="360"/>
        <w:jc w:val="both"/>
        <w:rPr>
          <w:rFonts w:ascii="Book Antiqua" w:hAnsi="Book Antiqua"/>
          <w:sz w:val="24"/>
          <w:szCs w:val="24"/>
        </w:rPr>
      </w:pPr>
      <w:r w:rsidRPr="008C6261">
        <w:rPr>
          <w:rFonts w:ascii="Book Antiqua" w:hAnsi="Book Antiqua"/>
          <w:color w:val="000000"/>
          <w:sz w:val="24"/>
          <w:szCs w:val="24"/>
        </w:rPr>
        <w:t>A strong awareness of their own safety and the nature of appropriate consent;</w:t>
      </w:r>
    </w:p>
    <w:p w14:paraId="6ABEB06D" w14:textId="77777777" w:rsidR="001712FD" w:rsidRPr="008C6261" w:rsidRDefault="004E4E39" w:rsidP="004A1A48">
      <w:pPr>
        <w:pStyle w:val="ListParagraph"/>
        <w:numPr>
          <w:ilvl w:val="0"/>
          <w:numId w:val="16"/>
        </w:numPr>
        <w:spacing w:after="0" w:line="240" w:lineRule="auto"/>
        <w:ind w:left="360"/>
        <w:jc w:val="both"/>
        <w:rPr>
          <w:rFonts w:ascii="Book Antiqua" w:hAnsi="Book Antiqua"/>
          <w:color w:val="000000"/>
          <w:sz w:val="24"/>
          <w:szCs w:val="24"/>
        </w:rPr>
      </w:pPr>
      <w:r w:rsidRPr="008C6261">
        <w:rPr>
          <w:rFonts w:ascii="Book Antiqua" w:hAnsi="Book Antiqua"/>
          <w:color w:val="000000"/>
          <w:sz w:val="24"/>
          <w:szCs w:val="24"/>
        </w:rPr>
        <w:t>To have an understanding of the law in England and Wales about Equality and</w:t>
      </w:r>
    </w:p>
    <w:p w14:paraId="30833937" w14:textId="77777777" w:rsidR="001712FD" w:rsidRPr="008C6261" w:rsidRDefault="004E4E39" w:rsidP="004A1A48">
      <w:pPr>
        <w:spacing w:after="0" w:line="240" w:lineRule="auto"/>
        <w:ind w:firstLine="360"/>
        <w:jc w:val="both"/>
        <w:rPr>
          <w:rFonts w:ascii="Book Antiqua" w:hAnsi="Book Antiqua"/>
          <w:color w:val="000000"/>
          <w:sz w:val="24"/>
          <w:szCs w:val="24"/>
        </w:rPr>
      </w:pPr>
      <w:r w:rsidRPr="008C6261">
        <w:rPr>
          <w:rFonts w:ascii="Book Antiqua" w:hAnsi="Book Antiqua"/>
          <w:color w:val="000000"/>
          <w:sz w:val="24"/>
          <w:szCs w:val="24"/>
        </w:rPr>
        <w:t>Marriage, appropriate to age and maturity.</w:t>
      </w:r>
    </w:p>
    <w:p w14:paraId="3536B0DF" w14:textId="77777777" w:rsidR="00E9034D" w:rsidRPr="008C6261" w:rsidRDefault="00E9034D" w:rsidP="008C6261">
      <w:pPr>
        <w:spacing w:after="0" w:line="240" w:lineRule="auto"/>
        <w:ind w:firstLine="360"/>
        <w:jc w:val="both"/>
        <w:rPr>
          <w:rFonts w:ascii="Book Antiqua" w:hAnsi="Book Antiqua"/>
          <w:color w:val="000000"/>
          <w:sz w:val="20"/>
          <w:szCs w:val="24"/>
        </w:rPr>
      </w:pPr>
    </w:p>
    <w:p w14:paraId="0E2C3634" w14:textId="77777777"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 xml:space="preserve">We will seek to: </w:t>
      </w:r>
    </w:p>
    <w:p w14:paraId="51281E8A" w14:textId="77777777" w:rsidR="001712FD" w:rsidRPr="008C6261" w:rsidRDefault="004E4E39" w:rsidP="008C6261">
      <w:pPr>
        <w:pStyle w:val="ListParagraph"/>
        <w:numPr>
          <w:ilvl w:val="0"/>
          <w:numId w:val="2"/>
        </w:numPr>
        <w:spacing w:after="0" w:line="276" w:lineRule="auto"/>
        <w:jc w:val="both"/>
        <w:rPr>
          <w:rFonts w:ascii="Book Antiqua" w:hAnsi="Book Antiqua"/>
          <w:sz w:val="24"/>
          <w:szCs w:val="24"/>
        </w:rPr>
      </w:pPr>
      <w:r w:rsidRPr="008C6261">
        <w:rPr>
          <w:rFonts w:ascii="Book Antiqua" w:hAnsi="Book Antiqua"/>
          <w:sz w:val="24"/>
          <w:szCs w:val="24"/>
        </w:rPr>
        <w:t>Develop attitudes of awe and wonder for the gift and beauty of self, respect for each other as children of God and rejoice in the goodness of God’s creation.</w:t>
      </w:r>
    </w:p>
    <w:p w14:paraId="0B287013" w14:textId="77777777" w:rsidR="001712FD" w:rsidRPr="008C6261" w:rsidRDefault="004E4E39" w:rsidP="008C6261">
      <w:pPr>
        <w:pStyle w:val="ListParagraph"/>
        <w:numPr>
          <w:ilvl w:val="0"/>
          <w:numId w:val="2"/>
        </w:numPr>
        <w:spacing w:after="0" w:line="276" w:lineRule="auto"/>
        <w:jc w:val="both"/>
        <w:rPr>
          <w:rFonts w:ascii="Book Antiqua" w:hAnsi="Book Antiqua"/>
          <w:sz w:val="24"/>
          <w:szCs w:val="24"/>
        </w:rPr>
      </w:pPr>
      <w:r w:rsidRPr="008C6261">
        <w:rPr>
          <w:rFonts w:ascii="Book Antiqua" w:hAnsi="Book Antiqua"/>
          <w:sz w:val="24"/>
          <w:szCs w:val="24"/>
        </w:rPr>
        <w:t xml:space="preserve">Develop attitudes of responsibility towards ourselves and others, recognising the dignity in all. </w:t>
      </w:r>
    </w:p>
    <w:p w14:paraId="29603782" w14:textId="77777777" w:rsidR="001712FD" w:rsidRPr="008C6261" w:rsidRDefault="00663B5F" w:rsidP="008C6261">
      <w:pPr>
        <w:pStyle w:val="ListParagraph"/>
        <w:numPr>
          <w:ilvl w:val="0"/>
          <w:numId w:val="1"/>
        </w:numPr>
        <w:spacing w:after="0" w:line="276" w:lineRule="auto"/>
        <w:jc w:val="both"/>
        <w:rPr>
          <w:rFonts w:ascii="Book Antiqua" w:hAnsi="Book Antiqua"/>
          <w:sz w:val="24"/>
          <w:szCs w:val="24"/>
        </w:rPr>
      </w:pPr>
      <w:r w:rsidRPr="008C6261">
        <w:rPr>
          <w:rFonts w:ascii="Book Antiqua" w:hAnsi="Book Antiqua"/>
          <w:sz w:val="24"/>
          <w:szCs w:val="24"/>
        </w:rPr>
        <w:t>E</w:t>
      </w:r>
      <w:r w:rsidR="004E4E39" w:rsidRPr="008C6261">
        <w:rPr>
          <w:rFonts w:ascii="Book Antiqua" w:hAnsi="Book Antiqua"/>
          <w:sz w:val="24"/>
          <w:szCs w:val="24"/>
        </w:rPr>
        <w:t>nable children to understand the choices they make and how they can help or harm themselves and others.</w:t>
      </w:r>
    </w:p>
    <w:p w14:paraId="6B3E4F50" w14:textId="77777777" w:rsidR="001712FD" w:rsidRPr="008C6261" w:rsidRDefault="00663B5F" w:rsidP="008C6261">
      <w:pPr>
        <w:pStyle w:val="ListParagraph"/>
        <w:numPr>
          <w:ilvl w:val="0"/>
          <w:numId w:val="1"/>
        </w:numPr>
        <w:spacing w:after="0" w:line="276" w:lineRule="auto"/>
        <w:jc w:val="both"/>
        <w:rPr>
          <w:rFonts w:ascii="Book Antiqua" w:hAnsi="Book Antiqua"/>
          <w:sz w:val="24"/>
          <w:szCs w:val="24"/>
        </w:rPr>
      </w:pPr>
      <w:r w:rsidRPr="008C6261">
        <w:rPr>
          <w:rFonts w:ascii="Book Antiqua" w:hAnsi="Book Antiqua"/>
          <w:sz w:val="24"/>
          <w:szCs w:val="24"/>
        </w:rPr>
        <w:t>E</w:t>
      </w:r>
      <w:r w:rsidR="004E4E39" w:rsidRPr="008C6261">
        <w:rPr>
          <w:rFonts w:ascii="Book Antiqua" w:hAnsi="Book Antiqua"/>
          <w:sz w:val="24"/>
          <w:szCs w:val="24"/>
        </w:rPr>
        <w:t>ncourage children to learn about expressing their own emotions and being</w:t>
      </w:r>
    </w:p>
    <w:p w14:paraId="5075AF24" w14:textId="77777777" w:rsidR="001712FD" w:rsidRPr="008C6261" w:rsidRDefault="004E4E39" w:rsidP="008C6261">
      <w:pPr>
        <w:spacing w:after="0" w:line="276" w:lineRule="auto"/>
        <w:ind w:firstLine="360"/>
        <w:jc w:val="both"/>
        <w:rPr>
          <w:rFonts w:ascii="Book Antiqua" w:hAnsi="Book Antiqua"/>
          <w:sz w:val="24"/>
          <w:szCs w:val="24"/>
        </w:rPr>
      </w:pPr>
      <w:r w:rsidRPr="008C6261">
        <w:rPr>
          <w:rFonts w:ascii="Book Antiqua" w:hAnsi="Book Antiqua"/>
          <w:sz w:val="24"/>
          <w:szCs w:val="24"/>
        </w:rPr>
        <w:t>respectful of the emotions and behaviours of others.</w:t>
      </w:r>
    </w:p>
    <w:p w14:paraId="4DCCD450" w14:textId="77777777" w:rsidR="001712FD" w:rsidRPr="008C6261" w:rsidRDefault="00663B5F" w:rsidP="008C6261">
      <w:pPr>
        <w:pStyle w:val="ListParagraph"/>
        <w:numPr>
          <w:ilvl w:val="0"/>
          <w:numId w:val="3"/>
        </w:numPr>
        <w:spacing w:after="0" w:line="276" w:lineRule="auto"/>
        <w:jc w:val="both"/>
        <w:rPr>
          <w:rFonts w:ascii="Book Antiqua" w:hAnsi="Book Antiqua"/>
          <w:sz w:val="24"/>
          <w:szCs w:val="24"/>
        </w:rPr>
      </w:pPr>
      <w:r w:rsidRPr="008C6261">
        <w:rPr>
          <w:rFonts w:ascii="Book Antiqua" w:hAnsi="Book Antiqua"/>
          <w:sz w:val="24"/>
          <w:szCs w:val="24"/>
        </w:rPr>
        <w:t>E</w:t>
      </w:r>
      <w:r w:rsidR="004E4E39" w:rsidRPr="008C6261">
        <w:rPr>
          <w:rFonts w:ascii="Book Antiqua" w:hAnsi="Book Antiqua"/>
          <w:sz w:val="24"/>
          <w:szCs w:val="24"/>
        </w:rPr>
        <w:t>ncourage the whole school to be like a loving family recognising God as a</w:t>
      </w:r>
    </w:p>
    <w:p w14:paraId="45F9F1E8" w14:textId="77777777" w:rsidR="001712FD" w:rsidRPr="008C6261" w:rsidRDefault="004E4E39" w:rsidP="008C6261">
      <w:pPr>
        <w:spacing w:after="0" w:line="276" w:lineRule="auto"/>
        <w:ind w:firstLine="360"/>
        <w:jc w:val="both"/>
        <w:rPr>
          <w:rFonts w:ascii="Book Antiqua" w:hAnsi="Book Antiqua"/>
          <w:sz w:val="24"/>
          <w:szCs w:val="24"/>
        </w:rPr>
      </w:pPr>
      <w:r w:rsidRPr="008C6261">
        <w:rPr>
          <w:rFonts w:ascii="Book Antiqua" w:hAnsi="Book Antiqua"/>
          <w:sz w:val="24"/>
          <w:szCs w:val="24"/>
        </w:rPr>
        <w:t>merciful and generous father as Jesus taught in the Lord’s prayer.</w:t>
      </w:r>
    </w:p>
    <w:p w14:paraId="20C219E4" w14:textId="77777777" w:rsidR="001712FD" w:rsidRPr="008C6261" w:rsidRDefault="00663B5F" w:rsidP="008C6261">
      <w:pPr>
        <w:pStyle w:val="ListParagraph"/>
        <w:numPr>
          <w:ilvl w:val="0"/>
          <w:numId w:val="3"/>
        </w:numPr>
        <w:spacing w:after="0" w:line="276" w:lineRule="auto"/>
        <w:jc w:val="both"/>
        <w:rPr>
          <w:rFonts w:ascii="Book Antiqua" w:hAnsi="Book Antiqua"/>
          <w:sz w:val="24"/>
          <w:szCs w:val="24"/>
        </w:rPr>
      </w:pPr>
      <w:r w:rsidRPr="008C6261">
        <w:rPr>
          <w:rFonts w:ascii="Book Antiqua" w:hAnsi="Book Antiqua"/>
          <w:sz w:val="24"/>
          <w:szCs w:val="24"/>
        </w:rPr>
        <w:t>E</w:t>
      </w:r>
      <w:r w:rsidR="004E4E39" w:rsidRPr="008C6261">
        <w:rPr>
          <w:rFonts w:ascii="Book Antiqua" w:hAnsi="Book Antiqua"/>
          <w:sz w:val="24"/>
          <w:szCs w:val="24"/>
        </w:rPr>
        <w:t>ncourage everyone in the school to recognise their part in the school family and work together for reconciliation when relationships in the school falter.</w:t>
      </w:r>
    </w:p>
    <w:p w14:paraId="5167F3AE" w14:textId="77777777" w:rsidR="001712FD" w:rsidRPr="008C6261" w:rsidRDefault="00663B5F" w:rsidP="008C6261">
      <w:pPr>
        <w:pStyle w:val="ListParagraph"/>
        <w:numPr>
          <w:ilvl w:val="0"/>
          <w:numId w:val="3"/>
        </w:numPr>
        <w:spacing w:after="0" w:line="276" w:lineRule="auto"/>
        <w:jc w:val="both"/>
        <w:rPr>
          <w:rFonts w:ascii="Book Antiqua" w:hAnsi="Book Antiqua"/>
          <w:sz w:val="24"/>
          <w:szCs w:val="24"/>
        </w:rPr>
      </w:pPr>
      <w:r w:rsidRPr="008C6261">
        <w:rPr>
          <w:rFonts w:ascii="Book Antiqua" w:hAnsi="Book Antiqua"/>
          <w:sz w:val="24"/>
          <w:szCs w:val="24"/>
        </w:rPr>
        <w:t>E</w:t>
      </w:r>
      <w:r w:rsidR="004E4E39" w:rsidRPr="008C6261">
        <w:rPr>
          <w:rFonts w:ascii="Book Antiqua" w:hAnsi="Book Antiqua"/>
          <w:sz w:val="24"/>
          <w:szCs w:val="24"/>
        </w:rPr>
        <w:t>ncourage everyone in the school to value humility, mercy and compassion</w:t>
      </w:r>
      <w:r w:rsidRPr="008C6261">
        <w:rPr>
          <w:rFonts w:ascii="Book Antiqua" w:hAnsi="Book Antiqua"/>
          <w:sz w:val="24"/>
          <w:szCs w:val="24"/>
        </w:rPr>
        <w:t xml:space="preserve"> </w:t>
      </w:r>
      <w:r w:rsidR="004E4E39" w:rsidRPr="008C6261">
        <w:rPr>
          <w:rFonts w:ascii="Book Antiqua" w:hAnsi="Book Antiqua"/>
          <w:sz w:val="24"/>
          <w:szCs w:val="24"/>
        </w:rPr>
        <w:t>and to respond with empathy to the problems of others.</w:t>
      </w:r>
    </w:p>
    <w:p w14:paraId="1BFC285D" w14:textId="77777777" w:rsidR="001712FD" w:rsidRPr="008C6261" w:rsidRDefault="00663B5F" w:rsidP="008C6261">
      <w:pPr>
        <w:pStyle w:val="ListParagraph"/>
        <w:numPr>
          <w:ilvl w:val="0"/>
          <w:numId w:val="4"/>
        </w:numPr>
        <w:spacing w:after="0" w:line="276" w:lineRule="auto"/>
        <w:jc w:val="both"/>
        <w:rPr>
          <w:rFonts w:ascii="Book Antiqua" w:hAnsi="Book Antiqua"/>
          <w:sz w:val="24"/>
          <w:szCs w:val="24"/>
        </w:rPr>
      </w:pPr>
      <w:r w:rsidRPr="008C6261">
        <w:rPr>
          <w:rFonts w:ascii="Book Antiqua" w:hAnsi="Book Antiqua"/>
          <w:sz w:val="24"/>
          <w:szCs w:val="24"/>
        </w:rPr>
        <w:t>D</w:t>
      </w:r>
      <w:r w:rsidR="004E4E39" w:rsidRPr="008C6261">
        <w:rPr>
          <w:rFonts w:ascii="Book Antiqua" w:hAnsi="Book Antiqua"/>
          <w:sz w:val="24"/>
          <w:szCs w:val="24"/>
        </w:rPr>
        <w:t>evelop children’s knowledge of when to say ‘no’ to behaviours or attitudes</w:t>
      </w:r>
      <w:r w:rsidRPr="008C6261">
        <w:rPr>
          <w:rFonts w:ascii="Book Antiqua" w:hAnsi="Book Antiqua"/>
          <w:sz w:val="24"/>
          <w:szCs w:val="24"/>
        </w:rPr>
        <w:t xml:space="preserve"> </w:t>
      </w:r>
      <w:r w:rsidR="004E4E39" w:rsidRPr="008C6261">
        <w:rPr>
          <w:rFonts w:ascii="Book Antiqua" w:hAnsi="Book Antiqua"/>
          <w:sz w:val="24"/>
          <w:szCs w:val="24"/>
        </w:rPr>
        <w:t>that harm their dignity or the dignity of others and to be responsible for their own safety.</w:t>
      </w:r>
    </w:p>
    <w:p w14:paraId="33A53C92" w14:textId="77777777" w:rsidR="001712FD" w:rsidRPr="008C6261" w:rsidRDefault="00663B5F" w:rsidP="008C6261">
      <w:pPr>
        <w:pStyle w:val="ListParagraph"/>
        <w:numPr>
          <w:ilvl w:val="0"/>
          <w:numId w:val="4"/>
        </w:numPr>
        <w:spacing w:after="0" w:line="276" w:lineRule="auto"/>
        <w:jc w:val="both"/>
        <w:rPr>
          <w:rFonts w:ascii="Book Antiqua" w:hAnsi="Book Antiqua"/>
          <w:sz w:val="24"/>
          <w:szCs w:val="24"/>
        </w:rPr>
      </w:pPr>
      <w:r w:rsidRPr="008C6261">
        <w:rPr>
          <w:rFonts w:ascii="Book Antiqua" w:hAnsi="Book Antiqua"/>
          <w:sz w:val="24"/>
          <w:szCs w:val="24"/>
        </w:rPr>
        <w:t>D</w:t>
      </w:r>
      <w:r w:rsidR="004E4E39" w:rsidRPr="008C6261">
        <w:rPr>
          <w:rFonts w:ascii="Book Antiqua" w:hAnsi="Book Antiqua"/>
          <w:sz w:val="24"/>
          <w:szCs w:val="24"/>
        </w:rPr>
        <w:t>evelop children’s experience of what it is to be happy so that they begin to</w:t>
      </w:r>
      <w:r w:rsidRPr="008C6261">
        <w:rPr>
          <w:rFonts w:ascii="Book Antiqua" w:hAnsi="Book Antiqua"/>
          <w:sz w:val="24"/>
          <w:szCs w:val="24"/>
        </w:rPr>
        <w:t xml:space="preserve"> </w:t>
      </w:r>
      <w:r w:rsidR="004E4E39" w:rsidRPr="008C6261">
        <w:rPr>
          <w:rFonts w:ascii="Book Antiqua" w:hAnsi="Book Antiqua"/>
          <w:sz w:val="24"/>
          <w:szCs w:val="24"/>
        </w:rPr>
        <w:t>understand the difference between happiness and gratification and value patience.</w:t>
      </w:r>
    </w:p>
    <w:p w14:paraId="65117D23" w14:textId="77777777" w:rsidR="001712FD" w:rsidRPr="008C6261" w:rsidRDefault="00663B5F" w:rsidP="008C6261">
      <w:pPr>
        <w:pStyle w:val="ListParagraph"/>
        <w:numPr>
          <w:ilvl w:val="0"/>
          <w:numId w:val="4"/>
        </w:numPr>
        <w:spacing w:after="0" w:line="276" w:lineRule="auto"/>
        <w:jc w:val="both"/>
        <w:rPr>
          <w:rFonts w:ascii="Book Antiqua" w:hAnsi="Book Antiqua"/>
          <w:sz w:val="24"/>
          <w:szCs w:val="24"/>
        </w:rPr>
      </w:pPr>
      <w:r w:rsidRPr="008C6261">
        <w:rPr>
          <w:rFonts w:ascii="Book Antiqua" w:hAnsi="Book Antiqua"/>
          <w:sz w:val="24"/>
          <w:szCs w:val="24"/>
        </w:rPr>
        <w:t>T</w:t>
      </w:r>
      <w:r w:rsidR="004E4E39" w:rsidRPr="008C6261">
        <w:rPr>
          <w:rFonts w:ascii="Book Antiqua" w:hAnsi="Book Antiqua"/>
          <w:sz w:val="24"/>
          <w:szCs w:val="24"/>
        </w:rPr>
        <w:t>each children about the media and their choices, about what to watch, what</w:t>
      </w:r>
      <w:r w:rsidRPr="008C6261">
        <w:rPr>
          <w:rFonts w:ascii="Book Antiqua" w:hAnsi="Book Antiqua"/>
          <w:sz w:val="24"/>
          <w:szCs w:val="24"/>
        </w:rPr>
        <w:t xml:space="preserve"> </w:t>
      </w:r>
      <w:r w:rsidR="004E4E39" w:rsidRPr="008C6261">
        <w:rPr>
          <w:rFonts w:ascii="Book Antiqua" w:hAnsi="Book Antiqua"/>
          <w:sz w:val="24"/>
          <w:szCs w:val="24"/>
        </w:rPr>
        <w:t>games to play, what rules apply and that the dignity of all does not just apply to people who are physically seen, it applies to online relationships too.</w:t>
      </w:r>
    </w:p>
    <w:p w14:paraId="6AFA8838" w14:textId="77777777" w:rsidR="001712FD" w:rsidRPr="008C6261" w:rsidRDefault="00663B5F" w:rsidP="008C6261">
      <w:pPr>
        <w:pStyle w:val="ListParagraph"/>
        <w:numPr>
          <w:ilvl w:val="0"/>
          <w:numId w:val="4"/>
        </w:numPr>
        <w:spacing w:after="0" w:line="276" w:lineRule="auto"/>
        <w:jc w:val="both"/>
        <w:rPr>
          <w:rFonts w:ascii="Book Antiqua" w:hAnsi="Book Antiqua"/>
          <w:sz w:val="24"/>
          <w:szCs w:val="24"/>
        </w:rPr>
      </w:pPr>
      <w:r w:rsidRPr="008C6261">
        <w:rPr>
          <w:rFonts w:ascii="Book Antiqua" w:hAnsi="Book Antiqua"/>
          <w:sz w:val="24"/>
          <w:szCs w:val="24"/>
        </w:rPr>
        <w:t>S</w:t>
      </w:r>
      <w:r w:rsidR="004E4E39" w:rsidRPr="008C6261">
        <w:rPr>
          <w:rFonts w:ascii="Book Antiqua" w:hAnsi="Book Antiqua"/>
          <w:sz w:val="24"/>
          <w:szCs w:val="24"/>
        </w:rPr>
        <w:t>upport children when relationships in their lives are challenging and teach</w:t>
      </w:r>
      <w:r w:rsidRPr="008C6261">
        <w:rPr>
          <w:rFonts w:ascii="Book Antiqua" w:hAnsi="Book Antiqua"/>
          <w:sz w:val="24"/>
          <w:szCs w:val="24"/>
        </w:rPr>
        <w:t xml:space="preserve"> </w:t>
      </w:r>
      <w:r w:rsidR="004E4E39" w:rsidRPr="008C6261">
        <w:rPr>
          <w:rFonts w:ascii="Book Antiqua" w:hAnsi="Book Antiqua"/>
          <w:sz w:val="24"/>
          <w:szCs w:val="24"/>
        </w:rPr>
        <w:t>them that there are people in school who will listen if they are experiencing changes that make them frightened or uncomfortable.</w:t>
      </w:r>
    </w:p>
    <w:p w14:paraId="2848CAC0" w14:textId="77777777" w:rsidR="001712FD" w:rsidRPr="008C6261" w:rsidRDefault="00663B5F" w:rsidP="008C6261">
      <w:pPr>
        <w:pStyle w:val="ListParagraph"/>
        <w:numPr>
          <w:ilvl w:val="0"/>
          <w:numId w:val="1"/>
        </w:numPr>
        <w:spacing w:after="0" w:line="276" w:lineRule="auto"/>
        <w:jc w:val="both"/>
        <w:rPr>
          <w:rFonts w:ascii="Book Antiqua" w:hAnsi="Book Antiqua"/>
          <w:sz w:val="24"/>
          <w:szCs w:val="24"/>
        </w:rPr>
      </w:pPr>
      <w:r w:rsidRPr="008C6261">
        <w:rPr>
          <w:rFonts w:ascii="Book Antiqua" w:hAnsi="Book Antiqua"/>
          <w:sz w:val="24"/>
          <w:szCs w:val="24"/>
        </w:rPr>
        <w:t>F</w:t>
      </w:r>
      <w:r w:rsidR="004E4E39" w:rsidRPr="008C6261">
        <w:rPr>
          <w:rFonts w:ascii="Book Antiqua" w:hAnsi="Book Antiqua"/>
          <w:sz w:val="24"/>
          <w:szCs w:val="24"/>
        </w:rPr>
        <w:t>oster an atmosphere in school which celebrates the work of the Trinity</w:t>
      </w:r>
      <w:r w:rsidRPr="008C6261">
        <w:rPr>
          <w:rFonts w:ascii="Book Antiqua" w:hAnsi="Book Antiqua"/>
          <w:sz w:val="24"/>
          <w:szCs w:val="24"/>
        </w:rPr>
        <w:t xml:space="preserve"> </w:t>
      </w:r>
      <w:r w:rsidR="004E4E39" w:rsidRPr="008C6261">
        <w:rPr>
          <w:rFonts w:ascii="Book Antiqua" w:hAnsi="Book Antiqua"/>
          <w:sz w:val="24"/>
          <w:szCs w:val="24"/>
        </w:rPr>
        <w:t>through the life of the school and its relationship with the Church.</w:t>
      </w:r>
    </w:p>
    <w:p w14:paraId="0B96EBB7" w14:textId="77777777" w:rsidR="001712FD" w:rsidRPr="008C6261" w:rsidRDefault="00663B5F" w:rsidP="008C6261">
      <w:pPr>
        <w:pStyle w:val="ListParagraph"/>
        <w:numPr>
          <w:ilvl w:val="0"/>
          <w:numId w:val="1"/>
        </w:numPr>
        <w:spacing w:after="0" w:line="276" w:lineRule="auto"/>
        <w:jc w:val="both"/>
        <w:rPr>
          <w:rFonts w:ascii="Book Antiqua" w:hAnsi="Book Antiqua"/>
          <w:sz w:val="24"/>
          <w:szCs w:val="24"/>
        </w:rPr>
      </w:pPr>
      <w:r w:rsidRPr="008C6261">
        <w:rPr>
          <w:rFonts w:ascii="Book Antiqua" w:hAnsi="Book Antiqua"/>
          <w:sz w:val="24"/>
          <w:szCs w:val="24"/>
        </w:rPr>
        <w:t>T</w:t>
      </w:r>
      <w:r w:rsidR="004E4E39" w:rsidRPr="008C6261">
        <w:rPr>
          <w:rFonts w:ascii="Book Antiqua" w:hAnsi="Book Antiqua"/>
          <w:sz w:val="24"/>
          <w:szCs w:val="24"/>
        </w:rPr>
        <w:t>each children about the beauty of the Church’s teaching about love and God’s love for them which is shared in the Sacraments.</w:t>
      </w:r>
    </w:p>
    <w:p w14:paraId="37DD754B" w14:textId="77777777" w:rsidR="001712FD" w:rsidRPr="008C6261" w:rsidRDefault="00663B5F" w:rsidP="008C6261">
      <w:pPr>
        <w:pStyle w:val="ListParagraph"/>
        <w:numPr>
          <w:ilvl w:val="0"/>
          <w:numId w:val="1"/>
        </w:numPr>
        <w:spacing w:after="0" w:line="276" w:lineRule="auto"/>
        <w:jc w:val="both"/>
        <w:rPr>
          <w:rFonts w:ascii="Book Antiqua" w:hAnsi="Book Antiqua"/>
          <w:sz w:val="24"/>
          <w:szCs w:val="24"/>
        </w:rPr>
      </w:pPr>
      <w:r w:rsidRPr="008C6261">
        <w:rPr>
          <w:rFonts w:ascii="Book Antiqua" w:hAnsi="Book Antiqua"/>
          <w:sz w:val="24"/>
          <w:szCs w:val="24"/>
        </w:rPr>
        <w:t>S</w:t>
      </w:r>
      <w:r w:rsidR="004E4E39" w:rsidRPr="008C6261">
        <w:rPr>
          <w:rFonts w:ascii="Book Antiqua" w:hAnsi="Book Antiqua"/>
          <w:sz w:val="24"/>
          <w:szCs w:val="24"/>
        </w:rPr>
        <w:t>ensitively share the Church’s teaching about marriage and family life as a way to live in loving relationships with others and with God.</w:t>
      </w:r>
    </w:p>
    <w:p w14:paraId="45E97F5C" w14:textId="77777777" w:rsidR="001712FD" w:rsidRPr="008C6261" w:rsidRDefault="001712FD" w:rsidP="008C6261">
      <w:pPr>
        <w:spacing w:after="0" w:line="240" w:lineRule="auto"/>
        <w:jc w:val="both"/>
        <w:rPr>
          <w:rFonts w:ascii="Book Antiqua" w:hAnsi="Book Antiqua"/>
          <w:color w:val="FF0000"/>
          <w:sz w:val="8"/>
          <w:szCs w:val="24"/>
        </w:rPr>
      </w:pPr>
    </w:p>
    <w:p w14:paraId="29C7C058" w14:textId="77777777" w:rsidR="001712FD" w:rsidRPr="008C6261" w:rsidRDefault="004E4E39" w:rsidP="008C6261">
      <w:pPr>
        <w:spacing w:after="0" w:line="240" w:lineRule="auto"/>
        <w:jc w:val="both"/>
        <w:rPr>
          <w:rFonts w:ascii="Book Antiqua" w:hAnsi="Book Antiqua"/>
          <w:b/>
          <w:sz w:val="28"/>
          <w:szCs w:val="28"/>
        </w:rPr>
      </w:pPr>
      <w:r w:rsidRPr="008C6261">
        <w:rPr>
          <w:rFonts w:ascii="Book Antiqua" w:hAnsi="Book Antiqua"/>
          <w:b/>
          <w:sz w:val="28"/>
          <w:szCs w:val="28"/>
        </w:rPr>
        <w:t>Inclusion</w:t>
      </w:r>
    </w:p>
    <w:p w14:paraId="6F2AB43A" w14:textId="425F6B8A" w:rsidR="00E9034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 xml:space="preserve">At our Newport and Chepstow Catholic Primary Schools we identify that young people mature in different ways. Our teaching about relationships and sexuality is respectful of each child’s starting point, their faith, </w:t>
      </w:r>
      <w:r w:rsidR="00473063" w:rsidRPr="008C6261">
        <w:rPr>
          <w:rFonts w:ascii="Book Antiqua" w:hAnsi="Book Antiqua"/>
          <w:sz w:val="24"/>
          <w:szCs w:val="24"/>
        </w:rPr>
        <w:t>culture,</w:t>
      </w:r>
      <w:r w:rsidRPr="008C6261">
        <w:rPr>
          <w:rFonts w:ascii="Book Antiqua" w:hAnsi="Book Antiqua"/>
          <w:sz w:val="24"/>
          <w:szCs w:val="24"/>
        </w:rPr>
        <w:t xml:space="preserve"> and background. Lessons are framed by this understanding and young people encouraged to respect each other in their </w:t>
      </w:r>
      <w:r w:rsidR="00473063" w:rsidRPr="008C6261">
        <w:rPr>
          <w:rFonts w:ascii="Book Antiqua" w:hAnsi="Book Antiqua"/>
          <w:sz w:val="24"/>
          <w:szCs w:val="24"/>
        </w:rPr>
        <w:t>differences and</w:t>
      </w:r>
      <w:r w:rsidRPr="008C6261">
        <w:rPr>
          <w:rFonts w:ascii="Book Antiqua" w:hAnsi="Book Antiqua"/>
          <w:sz w:val="24"/>
          <w:szCs w:val="24"/>
        </w:rPr>
        <w:t xml:space="preserve"> develop an approach of dialogue.</w:t>
      </w:r>
    </w:p>
    <w:p w14:paraId="5451011E" w14:textId="77777777" w:rsidR="001712FD" w:rsidRDefault="004E4E39" w:rsidP="008C6261">
      <w:pPr>
        <w:spacing w:after="0" w:line="240" w:lineRule="auto"/>
        <w:jc w:val="both"/>
        <w:rPr>
          <w:rFonts w:ascii="Book Antiqua" w:hAnsi="Book Antiqua"/>
          <w:b/>
          <w:sz w:val="24"/>
          <w:szCs w:val="24"/>
        </w:rPr>
      </w:pPr>
      <w:r w:rsidRPr="008C6261">
        <w:rPr>
          <w:rFonts w:ascii="Book Antiqua" w:hAnsi="Book Antiqua"/>
          <w:b/>
          <w:sz w:val="24"/>
          <w:szCs w:val="24"/>
        </w:rPr>
        <w:t>See ALN Policy.</w:t>
      </w:r>
    </w:p>
    <w:p w14:paraId="42A4B30A" w14:textId="77777777" w:rsidR="008C6261" w:rsidRPr="008C6261" w:rsidRDefault="008C6261" w:rsidP="008C6261">
      <w:pPr>
        <w:spacing w:after="0" w:line="240" w:lineRule="auto"/>
        <w:jc w:val="both"/>
        <w:rPr>
          <w:rFonts w:ascii="Book Antiqua" w:hAnsi="Book Antiqua"/>
          <w:b/>
          <w:sz w:val="24"/>
          <w:szCs w:val="24"/>
        </w:rPr>
      </w:pPr>
    </w:p>
    <w:p w14:paraId="437569FD" w14:textId="77777777" w:rsidR="001712FD" w:rsidRPr="008C6261" w:rsidRDefault="004E4E39" w:rsidP="008C6261">
      <w:pPr>
        <w:spacing w:after="0" w:line="240" w:lineRule="auto"/>
        <w:jc w:val="both"/>
        <w:rPr>
          <w:rFonts w:ascii="Book Antiqua" w:hAnsi="Book Antiqua"/>
          <w:b/>
          <w:color w:val="000000"/>
          <w:sz w:val="28"/>
          <w:szCs w:val="28"/>
        </w:rPr>
      </w:pPr>
      <w:r w:rsidRPr="008C6261">
        <w:rPr>
          <w:rFonts w:ascii="Book Antiqua" w:hAnsi="Book Antiqua"/>
          <w:b/>
          <w:color w:val="000000"/>
          <w:sz w:val="28"/>
          <w:szCs w:val="28"/>
        </w:rPr>
        <w:t>Equality</w:t>
      </w:r>
    </w:p>
    <w:p w14:paraId="0A6FE335" w14:textId="77777777"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 xml:space="preserve">The governing body has wide obligations under the Equalities Act 2010 and will work to ensure that </w:t>
      </w:r>
      <w:r w:rsidRPr="008C6261">
        <w:rPr>
          <w:rFonts w:ascii="Book Antiqua" w:hAnsi="Book Antiqua"/>
          <w:sz w:val="24"/>
          <w:szCs w:val="24"/>
        </w:rPr>
        <w:t>our Newport and Chepstow Catholic Primary Schools</w:t>
      </w:r>
      <w:r w:rsidRPr="008C6261">
        <w:rPr>
          <w:rFonts w:ascii="Book Antiqua" w:hAnsi="Book Antiqua"/>
          <w:color w:val="000000"/>
          <w:sz w:val="24"/>
          <w:szCs w:val="24"/>
        </w:rPr>
        <w:t xml:space="preserve"> endeavour to do its best for all of the pupils, irrespective of ability (physical and mental), race, ethnicity, nationality, maternity, pregnancy, sex, gender identity or orientation or whether they are looked after children.</w:t>
      </w:r>
    </w:p>
    <w:p w14:paraId="016C28FF" w14:textId="77777777" w:rsidR="001712FD" w:rsidRPr="008C6261" w:rsidRDefault="004E4E39" w:rsidP="008C6261">
      <w:pPr>
        <w:spacing w:after="0" w:line="240" w:lineRule="auto"/>
        <w:jc w:val="both"/>
        <w:rPr>
          <w:rFonts w:ascii="Book Antiqua" w:hAnsi="Book Antiqua"/>
          <w:b/>
          <w:color w:val="000000"/>
          <w:sz w:val="24"/>
          <w:szCs w:val="24"/>
        </w:rPr>
      </w:pPr>
      <w:r w:rsidRPr="008C6261">
        <w:rPr>
          <w:rFonts w:ascii="Book Antiqua" w:hAnsi="Book Antiqua"/>
          <w:b/>
          <w:color w:val="000000"/>
          <w:sz w:val="24"/>
          <w:szCs w:val="24"/>
        </w:rPr>
        <w:t>See Equality policy</w:t>
      </w:r>
    </w:p>
    <w:p w14:paraId="2D6D6FB7" w14:textId="77777777" w:rsidR="001712FD" w:rsidRPr="008C6261" w:rsidRDefault="001712FD" w:rsidP="008C6261">
      <w:pPr>
        <w:spacing w:after="0" w:line="240" w:lineRule="auto"/>
        <w:jc w:val="both"/>
        <w:rPr>
          <w:rFonts w:ascii="Book Antiqua" w:eastAsia="Palatino Linotype" w:hAnsi="Book Antiqua" w:cs="Palatino Linotype"/>
          <w:color w:val="FF0000"/>
          <w:sz w:val="12"/>
          <w:szCs w:val="12"/>
        </w:rPr>
      </w:pPr>
    </w:p>
    <w:p w14:paraId="5A639858" w14:textId="77777777" w:rsidR="001712FD" w:rsidRPr="008C6261" w:rsidRDefault="004E4E39" w:rsidP="008C6261">
      <w:pPr>
        <w:spacing w:after="0" w:line="240" w:lineRule="auto"/>
        <w:jc w:val="both"/>
        <w:rPr>
          <w:rFonts w:ascii="Book Antiqua" w:hAnsi="Book Antiqua"/>
          <w:b/>
          <w:color w:val="000000"/>
          <w:sz w:val="28"/>
          <w:szCs w:val="28"/>
        </w:rPr>
      </w:pPr>
      <w:r w:rsidRPr="008C6261">
        <w:rPr>
          <w:rFonts w:ascii="Book Antiqua" w:hAnsi="Book Antiqua"/>
          <w:b/>
          <w:color w:val="000000"/>
          <w:sz w:val="28"/>
          <w:szCs w:val="28"/>
        </w:rPr>
        <w:t>Programme of study</w:t>
      </w:r>
    </w:p>
    <w:p w14:paraId="39D85DA5" w14:textId="6171BE5C"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 xml:space="preserve">The </w:t>
      </w:r>
      <w:r w:rsidR="00473063">
        <w:rPr>
          <w:rFonts w:ascii="Book Antiqua" w:hAnsi="Book Antiqua"/>
          <w:color w:val="000000"/>
          <w:sz w:val="24"/>
          <w:szCs w:val="24"/>
        </w:rPr>
        <w:t>P</w:t>
      </w:r>
      <w:r w:rsidR="00473063" w:rsidRPr="008C6261">
        <w:rPr>
          <w:rFonts w:ascii="Book Antiqua" w:hAnsi="Book Antiqua"/>
          <w:color w:val="000000"/>
          <w:sz w:val="24"/>
          <w:szCs w:val="24"/>
        </w:rPr>
        <w:t>rovince</w:t>
      </w:r>
      <w:r w:rsidRPr="008C6261">
        <w:rPr>
          <w:rFonts w:ascii="Book Antiqua" w:hAnsi="Book Antiqua"/>
          <w:color w:val="000000"/>
          <w:sz w:val="24"/>
          <w:szCs w:val="24"/>
        </w:rPr>
        <w:t xml:space="preserve"> recommends appropriate resources to its family of schools in Section 2.1 above. These range from ages 3-19 years and provide suggested areas of study and outcomes for the young people it serves. It is envisaged that this programme will be taught in discreet lessons, in cross curricular lessons, pa</w:t>
      </w:r>
      <w:r w:rsidR="00E9034D" w:rsidRPr="008C6261">
        <w:rPr>
          <w:rFonts w:ascii="Book Antiqua" w:hAnsi="Book Antiqua"/>
          <w:color w:val="000000"/>
          <w:sz w:val="24"/>
          <w:szCs w:val="24"/>
        </w:rPr>
        <w:t xml:space="preserve">rticularly R.E. and science and </w:t>
      </w:r>
      <w:r w:rsidRPr="008C6261">
        <w:rPr>
          <w:rFonts w:ascii="Book Antiqua" w:hAnsi="Book Antiqua"/>
          <w:color w:val="000000"/>
          <w:sz w:val="24"/>
          <w:szCs w:val="24"/>
        </w:rPr>
        <w:t xml:space="preserve">fundamentally embedded in the ethos of the school through assemblies, classroom discussions and the centring of all relationships in school on the person of Jesus Christ. The programme of study is based on the understanding of the Church of human nature and human </w:t>
      </w:r>
      <w:r w:rsidR="00473063" w:rsidRPr="008C6261">
        <w:rPr>
          <w:rFonts w:ascii="Book Antiqua" w:hAnsi="Book Antiqua"/>
          <w:color w:val="000000"/>
          <w:sz w:val="24"/>
          <w:szCs w:val="24"/>
        </w:rPr>
        <w:t>sexuality and</w:t>
      </w:r>
      <w:r w:rsidRPr="008C6261">
        <w:rPr>
          <w:rFonts w:ascii="Book Antiqua" w:hAnsi="Book Antiqua"/>
          <w:color w:val="000000"/>
          <w:sz w:val="24"/>
          <w:szCs w:val="24"/>
        </w:rPr>
        <w:t xml:space="preserve"> aims to help young people develop their sense of p</w:t>
      </w:r>
      <w:r w:rsidR="00E9034D" w:rsidRPr="008C6261">
        <w:rPr>
          <w:rFonts w:ascii="Book Antiqua" w:hAnsi="Book Antiqua"/>
          <w:color w:val="000000"/>
          <w:sz w:val="24"/>
          <w:szCs w:val="24"/>
        </w:rPr>
        <w:t xml:space="preserve">urpose and </w:t>
      </w:r>
      <w:r w:rsidRPr="008C6261">
        <w:rPr>
          <w:rFonts w:ascii="Book Antiqua" w:hAnsi="Book Antiqua"/>
          <w:color w:val="000000"/>
          <w:sz w:val="24"/>
          <w:szCs w:val="24"/>
        </w:rPr>
        <w:t>character. It should be taught as part of a broad</w:t>
      </w:r>
      <w:r w:rsidR="00E9034D" w:rsidRPr="008C6261">
        <w:rPr>
          <w:rFonts w:ascii="Book Antiqua" w:hAnsi="Book Antiqua"/>
          <w:color w:val="000000"/>
          <w:sz w:val="24"/>
          <w:szCs w:val="24"/>
        </w:rPr>
        <w:t xml:space="preserve"> </w:t>
      </w:r>
      <w:r w:rsidRPr="008C6261">
        <w:rPr>
          <w:rFonts w:ascii="Book Antiqua" w:hAnsi="Book Antiqua"/>
          <w:color w:val="000000"/>
          <w:sz w:val="24"/>
          <w:szCs w:val="24"/>
        </w:rPr>
        <w:t>and balanced curriculum and will thus have room for the expression of alternative viewpoints by pupils/students.</w:t>
      </w:r>
    </w:p>
    <w:p w14:paraId="3C8D53DD" w14:textId="77777777" w:rsidR="00E9034D" w:rsidRPr="008C6261" w:rsidRDefault="00E9034D" w:rsidP="008C6261">
      <w:pPr>
        <w:spacing w:after="0" w:line="240" w:lineRule="auto"/>
        <w:jc w:val="both"/>
        <w:rPr>
          <w:rFonts w:ascii="Book Antiqua" w:hAnsi="Book Antiqua"/>
          <w:color w:val="000000"/>
          <w:sz w:val="12"/>
          <w:szCs w:val="12"/>
        </w:rPr>
      </w:pPr>
    </w:p>
    <w:p w14:paraId="14D725B9" w14:textId="59011E65"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RSE will be taught through a wide range of teaching strategies, with clear ground rules for discussions established. Parents are involved throughout and informed when lessons are taking place and given the opportunity to view material used with the pupil</w:t>
      </w:r>
      <w:r w:rsidR="001A0DD9">
        <w:rPr>
          <w:rFonts w:ascii="Book Antiqua" w:hAnsi="Book Antiqua"/>
          <w:sz w:val="24"/>
          <w:szCs w:val="24"/>
        </w:rPr>
        <w:t>s.</w:t>
      </w:r>
      <w:r w:rsidRPr="008C6261">
        <w:rPr>
          <w:rFonts w:ascii="Book Antiqua" w:hAnsi="Book Antiqua"/>
          <w:sz w:val="24"/>
          <w:szCs w:val="24"/>
        </w:rPr>
        <w:t xml:space="preserve"> </w:t>
      </w:r>
      <w:r w:rsidR="004A1A48">
        <w:rPr>
          <w:rFonts w:ascii="Book Antiqua" w:hAnsi="Book Antiqua"/>
          <w:sz w:val="24"/>
          <w:szCs w:val="24"/>
        </w:rPr>
        <w:t xml:space="preserve">The two main resources used are TenTen ‘Life to the Full’ and A Fertile Heart. </w:t>
      </w:r>
      <w:r w:rsidRPr="008C6261">
        <w:rPr>
          <w:rFonts w:ascii="Book Antiqua" w:hAnsi="Book Antiqua"/>
          <w:sz w:val="24"/>
          <w:szCs w:val="24"/>
        </w:rPr>
        <w:t xml:space="preserve">Supporting resources are also used.  </w:t>
      </w:r>
    </w:p>
    <w:p w14:paraId="1CCED4EB" w14:textId="77777777" w:rsidR="00E9034D" w:rsidRPr="008C6261" w:rsidRDefault="00E9034D" w:rsidP="008C6261">
      <w:pPr>
        <w:spacing w:after="0" w:line="240" w:lineRule="auto"/>
        <w:jc w:val="both"/>
        <w:rPr>
          <w:rFonts w:ascii="Book Antiqua" w:hAnsi="Book Antiqua"/>
          <w:sz w:val="12"/>
          <w:szCs w:val="12"/>
        </w:rPr>
      </w:pPr>
    </w:p>
    <w:p w14:paraId="45CB0361" w14:textId="77777777"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Schools will monitor progress in understanding, linking with the R.E. and science policies. Children’s well-being will be monitored, for example, through a positive behaviour policy and/or encouraging children to be responsible for the choices they make.</w:t>
      </w:r>
    </w:p>
    <w:p w14:paraId="184D6912" w14:textId="77777777" w:rsidR="001712FD" w:rsidRPr="008C6261" w:rsidRDefault="001712FD" w:rsidP="008C6261">
      <w:pPr>
        <w:spacing w:after="0" w:line="240" w:lineRule="auto"/>
        <w:jc w:val="both"/>
        <w:rPr>
          <w:rFonts w:ascii="Book Antiqua" w:hAnsi="Book Antiqua"/>
          <w:color w:val="FF0000"/>
          <w:sz w:val="12"/>
          <w:szCs w:val="12"/>
        </w:rPr>
      </w:pPr>
    </w:p>
    <w:p w14:paraId="6CC4A04B" w14:textId="77777777" w:rsidR="001712FD" w:rsidRPr="008C6261" w:rsidRDefault="004E4E39" w:rsidP="008C6261">
      <w:pPr>
        <w:spacing w:after="0" w:line="240" w:lineRule="auto"/>
        <w:jc w:val="both"/>
        <w:rPr>
          <w:rFonts w:ascii="Book Antiqua" w:hAnsi="Book Antiqua"/>
          <w:b/>
          <w:color w:val="000000"/>
          <w:sz w:val="28"/>
          <w:szCs w:val="28"/>
        </w:rPr>
      </w:pPr>
      <w:r w:rsidRPr="008C6261">
        <w:rPr>
          <w:rFonts w:ascii="Book Antiqua" w:hAnsi="Book Antiqua"/>
          <w:b/>
          <w:color w:val="000000"/>
          <w:sz w:val="28"/>
          <w:szCs w:val="28"/>
        </w:rPr>
        <w:t>Parents</w:t>
      </w:r>
    </w:p>
    <w:p w14:paraId="4E464565" w14:textId="77777777"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The Church recognises parents as the first educators of their children. Our schools assist parents in this task also in RSE, aiding and completing (where needed) the work of parents and furnishing children and adolescents with an evaluation of “sexuality as value and task of the whole person, created male and female in the image of God”. (Educational Guidance in Human Love (1983) Sacred Congregation for Catholic Education n69). Children’s first experience of relationships and love are in the home. At our schools we seek to work with parents and support them as their children grow and begin to develop their own character as well as experiencing changes in their physical appearance. Parents have been consulted about this policy before it was ratified by the governing body.</w:t>
      </w:r>
    </w:p>
    <w:p w14:paraId="78E1201C" w14:textId="77777777" w:rsidR="00E9034D" w:rsidRPr="008C6261" w:rsidRDefault="00E9034D" w:rsidP="008C6261">
      <w:pPr>
        <w:spacing w:after="0" w:line="240" w:lineRule="auto"/>
        <w:jc w:val="both"/>
        <w:rPr>
          <w:rFonts w:ascii="Book Antiqua" w:hAnsi="Book Antiqua"/>
          <w:color w:val="000000"/>
          <w:sz w:val="12"/>
          <w:szCs w:val="12"/>
        </w:rPr>
      </w:pPr>
    </w:p>
    <w:p w14:paraId="7A3429B0" w14:textId="24F2820D" w:rsidR="001712FD" w:rsidRPr="00473063"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Parents are informed of their right to withdraw their children from RSE lessons,</w:t>
      </w:r>
      <w:r w:rsidR="00473063">
        <w:rPr>
          <w:rFonts w:ascii="Book Antiqua" w:hAnsi="Book Antiqua"/>
          <w:color w:val="000000"/>
          <w:sz w:val="24"/>
          <w:szCs w:val="24"/>
        </w:rPr>
        <w:t xml:space="preserve"> or request their withdrawal, where such a right exists. Where such a right does no longer exist (as under the provisions of the ‘Curriculum of Wales’), particular care has been taken to ensure that dialogue and involvement of parents is a priority concern of the school. For example, when</w:t>
      </w:r>
      <w:r w:rsidR="00473063">
        <w:rPr>
          <w:rFonts w:ascii="Book Antiqua" w:hAnsi="Book Antiqua"/>
          <w:sz w:val="24"/>
          <w:szCs w:val="24"/>
        </w:rPr>
        <w:t xml:space="preserve"> </w:t>
      </w:r>
      <w:r w:rsidRPr="008C6261">
        <w:rPr>
          <w:rFonts w:ascii="Book Antiqua" w:hAnsi="Book Antiqua"/>
          <w:sz w:val="24"/>
          <w:szCs w:val="24"/>
        </w:rPr>
        <w:t xml:space="preserve">areas of particular sensitivity, such as puberty, </w:t>
      </w:r>
      <w:r w:rsidR="00A06733">
        <w:rPr>
          <w:rFonts w:ascii="Book Antiqua" w:hAnsi="Book Antiqua"/>
          <w:sz w:val="24"/>
          <w:szCs w:val="24"/>
        </w:rPr>
        <w:t xml:space="preserve">are taught, </w:t>
      </w:r>
      <w:r w:rsidRPr="008C6261">
        <w:rPr>
          <w:rFonts w:ascii="Book Antiqua" w:hAnsi="Book Antiqua"/>
          <w:sz w:val="24"/>
          <w:szCs w:val="24"/>
        </w:rPr>
        <w:t>letters will be sent home and parents may be invited into school to discuss the content of RSE lessons.</w:t>
      </w:r>
    </w:p>
    <w:p w14:paraId="3E30315C" w14:textId="77777777" w:rsidR="00B32171" w:rsidRDefault="00B32171" w:rsidP="008C6261">
      <w:pPr>
        <w:spacing w:after="0" w:line="240" w:lineRule="auto"/>
        <w:jc w:val="both"/>
        <w:rPr>
          <w:rFonts w:ascii="Book Antiqua" w:hAnsi="Book Antiqua"/>
          <w:sz w:val="24"/>
          <w:szCs w:val="24"/>
        </w:rPr>
      </w:pPr>
    </w:p>
    <w:p w14:paraId="59E269F7" w14:textId="77777777" w:rsidR="00B32171" w:rsidRPr="00623C52" w:rsidRDefault="00B32171" w:rsidP="005A3296">
      <w:pPr>
        <w:autoSpaceDE w:val="0"/>
        <w:autoSpaceDN w:val="0"/>
        <w:adjustRightInd w:val="0"/>
        <w:spacing w:after="0" w:line="240" w:lineRule="auto"/>
        <w:jc w:val="both"/>
        <w:rPr>
          <w:rFonts w:ascii="Book Antiqua" w:hAnsi="Book Antiqua" w:cs="PalatinoLinotype,Bold"/>
          <w:bCs/>
          <w:color w:val="000000"/>
          <w:sz w:val="24"/>
          <w:szCs w:val="24"/>
        </w:rPr>
      </w:pPr>
      <w:r w:rsidRPr="00623C52">
        <w:rPr>
          <w:rFonts w:ascii="Book Antiqua" w:hAnsi="Book Antiqua" w:cs="PalatinoLinotype,Bold"/>
          <w:bCs/>
          <w:color w:val="000000"/>
          <w:sz w:val="24"/>
          <w:szCs w:val="24"/>
        </w:rPr>
        <w:t>The school will involve and support parents learning about RSE by sharing the programme of study/published resources to be used, letters when visitors are coming to the school, letters when a sensitive subject is being taught, resources to use at home, links to the website used for resources for school and listening to questions.</w:t>
      </w:r>
    </w:p>
    <w:p w14:paraId="5E0816E0" w14:textId="77777777" w:rsidR="00B32171" w:rsidRPr="00623C52" w:rsidRDefault="00B32171" w:rsidP="005A3296">
      <w:pPr>
        <w:autoSpaceDE w:val="0"/>
        <w:autoSpaceDN w:val="0"/>
        <w:adjustRightInd w:val="0"/>
        <w:spacing w:after="0" w:line="240" w:lineRule="auto"/>
        <w:jc w:val="both"/>
        <w:rPr>
          <w:rFonts w:ascii="Book Antiqua" w:hAnsi="Book Antiqua" w:cs="PalatinoLinotype,Bold"/>
          <w:bCs/>
          <w:color w:val="000000"/>
          <w:sz w:val="24"/>
          <w:szCs w:val="24"/>
        </w:rPr>
      </w:pPr>
    </w:p>
    <w:p w14:paraId="776269A9" w14:textId="77777777" w:rsidR="00B32171" w:rsidRPr="00623C52" w:rsidRDefault="00B32171" w:rsidP="005A3296">
      <w:pPr>
        <w:autoSpaceDE w:val="0"/>
        <w:autoSpaceDN w:val="0"/>
        <w:adjustRightInd w:val="0"/>
        <w:spacing w:after="0" w:line="240" w:lineRule="auto"/>
        <w:jc w:val="both"/>
        <w:rPr>
          <w:rFonts w:ascii="Book Antiqua" w:hAnsi="Book Antiqua" w:cs="PalatinoLinotype,Bold"/>
          <w:bCs/>
          <w:color w:val="000000"/>
          <w:sz w:val="24"/>
          <w:szCs w:val="24"/>
        </w:rPr>
      </w:pPr>
      <w:r w:rsidRPr="00623C52">
        <w:rPr>
          <w:rFonts w:ascii="Book Antiqua" w:hAnsi="Book Antiqua" w:cs="PalatinoLinotype,Bold"/>
          <w:bCs/>
          <w:color w:val="000000"/>
          <w:sz w:val="24"/>
          <w:szCs w:val="24"/>
        </w:rPr>
        <w:t>Information about RSE is contained in the school prospectus and the majority of the programme of study is developed through the ethos of the school.  However, at times, areas of particular sensitivity, such as puberty, letters will be sent home and parents may be invited into school to discuss the content of RSE lessons.</w:t>
      </w:r>
    </w:p>
    <w:p w14:paraId="157C73E1" w14:textId="77777777" w:rsidR="00B32171" w:rsidRPr="008C6261" w:rsidRDefault="00B32171" w:rsidP="008C6261">
      <w:pPr>
        <w:spacing w:after="0" w:line="240" w:lineRule="auto"/>
        <w:jc w:val="both"/>
        <w:rPr>
          <w:rFonts w:ascii="Book Antiqua" w:hAnsi="Book Antiqua"/>
          <w:sz w:val="24"/>
          <w:szCs w:val="24"/>
        </w:rPr>
      </w:pPr>
    </w:p>
    <w:p w14:paraId="62763F66" w14:textId="77777777" w:rsidR="001712FD" w:rsidRPr="008C6261" w:rsidRDefault="001712FD" w:rsidP="008C6261">
      <w:pPr>
        <w:spacing w:after="0" w:line="240" w:lineRule="auto"/>
        <w:jc w:val="both"/>
        <w:rPr>
          <w:rFonts w:ascii="Book Antiqua" w:eastAsia="Palatino Linotype" w:hAnsi="Book Antiqua" w:cs="Palatino Linotype"/>
          <w:color w:val="FF0000"/>
          <w:sz w:val="12"/>
          <w:szCs w:val="12"/>
        </w:rPr>
      </w:pPr>
    </w:p>
    <w:p w14:paraId="6D6B22E3" w14:textId="77777777" w:rsidR="001712FD" w:rsidRPr="008C6261" w:rsidRDefault="004E4E39" w:rsidP="008C6261">
      <w:pPr>
        <w:spacing w:after="0"/>
        <w:jc w:val="both"/>
        <w:rPr>
          <w:rFonts w:ascii="Book Antiqua" w:hAnsi="Book Antiqua"/>
          <w:b/>
          <w:color w:val="000000"/>
          <w:sz w:val="28"/>
          <w:szCs w:val="28"/>
        </w:rPr>
      </w:pPr>
      <w:r w:rsidRPr="008C6261">
        <w:rPr>
          <w:rFonts w:ascii="Book Antiqua" w:hAnsi="Book Antiqua"/>
          <w:b/>
          <w:color w:val="000000"/>
          <w:sz w:val="28"/>
          <w:szCs w:val="28"/>
        </w:rPr>
        <w:t>Teaching RSE</w:t>
      </w:r>
    </w:p>
    <w:p w14:paraId="422661D0" w14:textId="29BBBF4C"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 xml:space="preserve">There is a named co-ordinator and a Foundation Governor who monitor the programme. All staff are involved in fostering attitudes, living Gospel </w:t>
      </w:r>
      <w:r w:rsidR="00A06733" w:rsidRPr="008C6261">
        <w:rPr>
          <w:rFonts w:ascii="Book Antiqua" w:hAnsi="Book Antiqua"/>
          <w:sz w:val="24"/>
          <w:szCs w:val="24"/>
        </w:rPr>
        <w:t>virtues,</w:t>
      </w:r>
      <w:r w:rsidRPr="008C6261">
        <w:rPr>
          <w:rFonts w:ascii="Book Antiqua" w:hAnsi="Book Antiqua"/>
          <w:sz w:val="24"/>
          <w:szCs w:val="24"/>
        </w:rPr>
        <w:t xml:space="preserve"> and shaping behaviour based on a Christian understanding of how to lead a good life. Staff are called to be role models of the school’s ethos in their relationships with other staff members, their conduct towards parents and their care for the children in the school. Staff who are not Catholic themselves must conduct their behaviour in school in accordance with the vision and mission of the school.</w:t>
      </w:r>
    </w:p>
    <w:p w14:paraId="5583526F" w14:textId="77777777" w:rsidR="00E9034D" w:rsidRPr="008C6261" w:rsidRDefault="00E9034D" w:rsidP="008C6261">
      <w:pPr>
        <w:spacing w:after="0" w:line="240" w:lineRule="auto"/>
        <w:jc w:val="both"/>
        <w:rPr>
          <w:rFonts w:ascii="Book Antiqua" w:hAnsi="Book Antiqua"/>
          <w:sz w:val="12"/>
          <w:szCs w:val="12"/>
        </w:rPr>
      </w:pPr>
    </w:p>
    <w:p w14:paraId="29FE5F6A" w14:textId="77777777"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Teaching and learning about human relationships will be part of the life of the school.</w:t>
      </w:r>
    </w:p>
    <w:p w14:paraId="1E9F3F59" w14:textId="2D2314B3"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 xml:space="preserve">However, the programme of study will be taught through </w:t>
      </w:r>
      <w:r w:rsidR="004A1A48">
        <w:rPr>
          <w:rFonts w:ascii="Book Antiqua" w:hAnsi="Book Antiqua"/>
          <w:color w:val="000000"/>
          <w:sz w:val="24"/>
          <w:szCs w:val="24"/>
        </w:rPr>
        <w:t>TenTen’s ‘Life to the F</w:t>
      </w:r>
      <w:r w:rsidR="00A06733">
        <w:rPr>
          <w:rFonts w:ascii="Book Antiqua" w:hAnsi="Book Antiqua"/>
          <w:color w:val="000000"/>
          <w:sz w:val="24"/>
          <w:szCs w:val="24"/>
        </w:rPr>
        <w:t xml:space="preserve">ull’, </w:t>
      </w:r>
      <w:r w:rsidR="004A1A48">
        <w:rPr>
          <w:rFonts w:ascii="Book Antiqua" w:hAnsi="Book Antiqua"/>
          <w:color w:val="000000"/>
          <w:sz w:val="24"/>
          <w:szCs w:val="24"/>
        </w:rPr>
        <w:t xml:space="preserve">A </w:t>
      </w:r>
      <w:r w:rsidR="00A06733">
        <w:rPr>
          <w:rFonts w:ascii="Book Antiqua" w:hAnsi="Book Antiqua"/>
          <w:color w:val="000000"/>
          <w:sz w:val="24"/>
          <w:szCs w:val="24"/>
        </w:rPr>
        <w:t xml:space="preserve">Fertile Heart and </w:t>
      </w:r>
      <w:r w:rsidRPr="008C6261">
        <w:rPr>
          <w:rFonts w:ascii="Book Antiqua" w:hAnsi="Book Antiqua"/>
          <w:color w:val="000000"/>
          <w:sz w:val="24"/>
          <w:szCs w:val="24"/>
        </w:rPr>
        <w:t xml:space="preserve">cross curricular dimensions where appropriate, such as R.E., </w:t>
      </w:r>
      <w:r w:rsidR="00A06733">
        <w:rPr>
          <w:rFonts w:ascii="Book Antiqua" w:hAnsi="Book Antiqua"/>
          <w:color w:val="000000"/>
          <w:sz w:val="24"/>
          <w:szCs w:val="24"/>
        </w:rPr>
        <w:t>S</w:t>
      </w:r>
      <w:r w:rsidR="004A1A48">
        <w:rPr>
          <w:rFonts w:ascii="Book Antiqua" w:hAnsi="Book Antiqua"/>
          <w:color w:val="000000"/>
          <w:sz w:val="24"/>
          <w:szCs w:val="24"/>
        </w:rPr>
        <w:t>cience and Technology.</w:t>
      </w:r>
      <w:r w:rsidRPr="008C6261">
        <w:rPr>
          <w:rFonts w:ascii="Book Antiqua" w:hAnsi="Book Antiqua"/>
          <w:color w:val="000000"/>
          <w:sz w:val="24"/>
          <w:szCs w:val="24"/>
        </w:rPr>
        <w:t xml:space="preserve"> </w:t>
      </w:r>
    </w:p>
    <w:p w14:paraId="5E4E0B01" w14:textId="77777777" w:rsidR="00E9034D" w:rsidRPr="008C6261" w:rsidRDefault="00E9034D" w:rsidP="008C6261">
      <w:pPr>
        <w:spacing w:after="0" w:line="240" w:lineRule="auto"/>
        <w:jc w:val="both"/>
        <w:rPr>
          <w:rFonts w:ascii="Book Antiqua" w:hAnsi="Book Antiqua"/>
          <w:color w:val="000000"/>
          <w:sz w:val="12"/>
          <w:szCs w:val="12"/>
        </w:rPr>
      </w:pPr>
    </w:p>
    <w:p w14:paraId="7308FEC0" w14:textId="77777777" w:rsidR="001712FD" w:rsidRPr="008C6261" w:rsidRDefault="004E4E39" w:rsidP="008C6261">
      <w:pPr>
        <w:spacing w:after="0" w:line="240" w:lineRule="auto"/>
        <w:jc w:val="both"/>
        <w:rPr>
          <w:rFonts w:ascii="Book Antiqua" w:hAnsi="Book Antiqua"/>
          <w:color w:val="000000"/>
          <w:sz w:val="24"/>
          <w:szCs w:val="24"/>
        </w:rPr>
      </w:pPr>
      <w:r w:rsidRPr="008C6261">
        <w:rPr>
          <w:rFonts w:ascii="Book Antiqua" w:hAnsi="Book Antiqua"/>
          <w:color w:val="000000"/>
          <w:sz w:val="24"/>
          <w:szCs w:val="24"/>
        </w:rPr>
        <w:t xml:space="preserve">Sometimes, the children’s learning will be best supported by using other agencies, such as the school nurse, or other visitors to school. Such visitors will be guided to read the protocol for visitors at </w:t>
      </w:r>
      <w:r w:rsidRPr="008C6261">
        <w:rPr>
          <w:rFonts w:ascii="Book Antiqua" w:hAnsi="Book Antiqua"/>
          <w:sz w:val="24"/>
          <w:szCs w:val="24"/>
        </w:rPr>
        <w:t xml:space="preserve">our Newport and Chepstow Catholic Primary Schools </w:t>
      </w:r>
      <w:r w:rsidRPr="008C6261">
        <w:rPr>
          <w:rFonts w:ascii="Book Antiqua" w:hAnsi="Book Antiqua"/>
          <w:color w:val="000000"/>
          <w:sz w:val="24"/>
          <w:szCs w:val="24"/>
        </w:rPr>
        <w:t>and will agree in writing to follow the instructions. The appropriate ‘protocol’ available on the CES website will be used for this purpose.</w:t>
      </w:r>
    </w:p>
    <w:p w14:paraId="3B220057" w14:textId="77777777" w:rsidR="001712FD" w:rsidRPr="008C6261" w:rsidRDefault="001712FD" w:rsidP="008C6261">
      <w:pPr>
        <w:spacing w:after="0" w:line="240" w:lineRule="auto"/>
        <w:jc w:val="both"/>
        <w:rPr>
          <w:rFonts w:ascii="Book Antiqua" w:eastAsia="Palatino Linotype" w:hAnsi="Book Antiqua" w:cs="Palatino Linotype"/>
          <w:color w:val="000000"/>
          <w:sz w:val="12"/>
          <w:szCs w:val="12"/>
        </w:rPr>
      </w:pPr>
    </w:p>
    <w:p w14:paraId="2273D55C" w14:textId="77777777" w:rsidR="001712FD" w:rsidRPr="008C6261" w:rsidRDefault="004E4E39" w:rsidP="008C6261">
      <w:pPr>
        <w:spacing w:after="0" w:line="240" w:lineRule="auto"/>
        <w:jc w:val="both"/>
        <w:rPr>
          <w:rFonts w:ascii="Book Antiqua" w:hAnsi="Book Antiqua"/>
          <w:b/>
          <w:sz w:val="28"/>
          <w:szCs w:val="28"/>
        </w:rPr>
      </w:pPr>
      <w:r w:rsidRPr="008C6261">
        <w:rPr>
          <w:rFonts w:ascii="Book Antiqua" w:hAnsi="Book Antiqua"/>
          <w:b/>
          <w:sz w:val="28"/>
          <w:szCs w:val="28"/>
        </w:rPr>
        <w:t>Supporting children and young people deemed to be at risk</w:t>
      </w:r>
    </w:p>
    <w:p w14:paraId="50CCF666" w14:textId="68B0D166"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 xml:space="preserve">Like all other subjects, RSE always needs to be taught in a differentiated manner appropriate to the maturity of the children. It needs to be framed so that the young people who are participating know that there is pastoral support if any of the issues discussed make them feel the need to talk further or share confidential information. This should always be done within the safeguarding framework of the </w:t>
      </w:r>
      <w:r w:rsidR="00A06733" w:rsidRPr="008C6261">
        <w:rPr>
          <w:rFonts w:ascii="Book Antiqua" w:hAnsi="Book Antiqua"/>
          <w:sz w:val="24"/>
          <w:szCs w:val="24"/>
        </w:rPr>
        <w:t>school,</w:t>
      </w:r>
      <w:r w:rsidRPr="008C6261">
        <w:rPr>
          <w:rFonts w:ascii="Book Antiqua" w:hAnsi="Book Antiqua"/>
          <w:sz w:val="24"/>
          <w:szCs w:val="24"/>
        </w:rPr>
        <w:t xml:space="preserve"> and it is paramount that all staff teaching RSE have up to date safeguarding professional development.</w:t>
      </w:r>
    </w:p>
    <w:p w14:paraId="621587EF" w14:textId="77777777" w:rsidR="00E9034D" w:rsidRPr="008C6261" w:rsidRDefault="00E9034D" w:rsidP="008C6261">
      <w:pPr>
        <w:spacing w:after="0" w:line="240" w:lineRule="auto"/>
        <w:jc w:val="both"/>
        <w:rPr>
          <w:rFonts w:ascii="Book Antiqua" w:hAnsi="Book Antiqua"/>
          <w:sz w:val="12"/>
          <w:szCs w:val="12"/>
        </w:rPr>
      </w:pPr>
    </w:p>
    <w:p w14:paraId="6F0CD6B4" w14:textId="77777777"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Questions asked by students that are a cause for concern for the teacher, for example because of their explicit or graphic content, should be addressed in accordance with the school’s safeguarding policy and confidentiality procedures.</w:t>
      </w:r>
    </w:p>
    <w:p w14:paraId="5A95B365" w14:textId="77777777" w:rsidR="00E9034D" w:rsidRPr="008C6261" w:rsidRDefault="00E9034D" w:rsidP="008C6261">
      <w:pPr>
        <w:spacing w:after="0" w:line="240" w:lineRule="auto"/>
        <w:jc w:val="both"/>
        <w:rPr>
          <w:rFonts w:ascii="Book Antiqua" w:hAnsi="Book Antiqua"/>
          <w:sz w:val="12"/>
          <w:szCs w:val="12"/>
        </w:rPr>
      </w:pPr>
    </w:p>
    <w:p w14:paraId="3C101B35" w14:textId="77777777" w:rsidR="001712FD" w:rsidRPr="008C6261" w:rsidRDefault="004E4E39" w:rsidP="008C6261">
      <w:pPr>
        <w:spacing w:after="0" w:line="240" w:lineRule="auto"/>
        <w:jc w:val="both"/>
        <w:rPr>
          <w:rFonts w:ascii="Book Antiqua" w:hAnsi="Book Antiqua"/>
          <w:sz w:val="24"/>
          <w:szCs w:val="24"/>
        </w:rPr>
      </w:pPr>
      <w:r w:rsidRPr="008C6261">
        <w:rPr>
          <w:rFonts w:ascii="Book Antiqua" w:hAnsi="Book Antiqua"/>
          <w:sz w:val="24"/>
          <w:szCs w:val="24"/>
        </w:rPr>
        <w:t>The following guidance for dealing with questions in teaching RSE will be followed:</w:t>
      </w:r>
    </w:p>
    <w:p w14:paraId="50F0A136" w14:textId="77777777" w:rsidR="001712FD" w:rsidRPr="008C6261" w:rsidRDefault="001712FD" w:rsidP="008C6261">
      <w:pPr>
        <w:spacing w:after="0" w:line="240" w:lineRule="auto"/>
        <w:jc w:val="both"/>
        <w:rPr>
          <w:rFonts w:ascii="Book Antiqua" w:eastAsia="Palatino Linotype" w:hAnsi="Book Antiqua" w:cs="Palatino Linotype"/>
          <w:sz w:val="12"/>
          <w:szCs w:val="12"/>
        </w:rPr>
      </w:pPr>
    </w:p>
    <w:p w14:paraId="3A65701B" w14:textId="77777777" w:rsidR="001712FD" w:rsidRPr="008C6261" w:rsidRDefault="004E4E39" w:rsidP="008C6261">
      <w:pPr>
        <w:spacing w:after="0" w:line="240" w:lineRule="auto"/>
        <w:jc w:val="both"/>
        <w:rPr>
          <w:rFonts w:ascii="Book Antiqua" w:hAnsi="Book Antiqua"/>
          <w:b/>
          <w:i/>
          <w:sz w:val="24"/>
          <w:szCs w:val="24"/>
        </w:rPr>
      </w:pPr>
      <w:r w:rsidRPr="008C6261">
        <w:rPr>
          <w:rFonts w:ascii="Book Antiqua" w:hAnsi="Book Antiqua"/>
          <w:b/>
          <w:i/>
          <w:sz w:val="24"/>
          <w:szCs w:val="24"/>
        </w:rPr>
        <w:t xml:space="preserve">Teachers should establish clear parameters of what is appropriate and inappropriate in a whole class setting. Many teachers are concerned about responding to unexpected questions or comments from pupils in a whole-class situation. Having a set of ground rules should reduce the chances of this happening but teachers will need support and training so that they are prepared for the unexpected. </w:t>
      </w:r>
    </w:p>
    <w:p w14:paraId="608A8D54" w14:textId="77777777" w:rsidR="00663B5F" w:rsidRPr="008C6261" w:rsidRDefault="004E4E39" w:rsidP="008C6261">
      <w:pPr>
        <w:spacing w:after="0" w:line="240" w:lineRule="auto"/>
        <w:jc w:val="both"/>
        <w:rPr>
          <w:rFonts w:ascii="Book Antiqua" w:hAnsi="Book Antiqua"/>
          <w:b/>
          <w:i/>
          <w:sz w:val="24"/>
          <w:szCs w:val="24"/>
        </w:rPr>
      </w:pPr>
      <w:r w:rsidRPr="008C6261">
        <w:rPr>
          <w:rFonts w:ascii="Book Antiqua" w:hAnsi="Book Antiqua"/>
          <w:b/>
          <w:i/>
          <w:sz w:val="24"/>
          <w:szCs w:val="24"/>
        </w:rPr>
        <w:t>For example:</w:t>
      </w:r>
    </w:p>
    <w:p w14:paraId="3E5CC155" w14:textId="77777777" w:rsidR="001712FD" w:rsidRPr="008C6261" w:rsidRDefault="004E4E39" w:rsidP="008C6261">
      <w:pPr>
        <w:pStyle w:val="ListParagraph"/>
        <w:numPr>
          <w:ilvl w:val="0"/>
          <w:numId w:val="5"/>
        </w:numPr>
        <w:spacing w:after="0" w:line="240" w:lineRule="auto"/>
        <w:jc w:val="both"/>
        <w:rPr>
          <w:rFonts w:ascii="Book Antiqua" w:hAnsi="Book Antiqua"/>
          <w:b/>
          <w:i/>
          <w:sz w:val="24"/>
          <w:szCs w:val="24"/>
        </w:rPr>
      </w:pPr>
      <w:r w:rsidRPr="008C6261">
        <w:rPr>
          <w:rFonts w:ascii="Book Antiqua" w:hAnsi="Book Antiqua"/>
          <w:b/>
          <w:i/>
          <w:sz w:val="24"/>
          <w:szCs w:val="24"/>
        </w:rPr>
        <w:t>If a question is too personal, the teacher should remind the pupil of the ground rules. If the pupil needs further support, the teacher can refer her or him to the appropriate person, such as a school counsellor, school nurse, helpline, or an outside agency or service;</w:t>
      </w:r>
    </w:p>
    <w:p w14:paraId="0771B05A" w14:textId="77777777" w:rsidR="001712FD" w:rsidRPr="008C6261" w:rsidRDefault="004E4E39" w:rsidP="008C6261">
      <w:pPr>
        <w:pStyle w:val="ListParagraph"/>
        <w:numPr>
          <w:ilvl w:val="0"/>
          <w:numId w:val="5"/>
        </w:numPr>
        <w:spacing w:after="0" w:line="240" w:lineRule="auto"/>
        <w:jc w:val="both"/>
        <w:rPr>
          <w:rFonts w:ascii="Book Antiqua" w:hAnsi="Book Antiqua"/>
          <w:b/>
          <w:i/>
          <w:sz w:val="24"/>
          <w:szCs w:val="24"/>
        </w:rPr>
      </w:pPr>
      <w:r w:rsidRPr="008C6261">
        <w:rPr>
          <w:rFonts w:ascii="Book Antiqua" w:hAnsi="Book Antiqua"/>
          <w:b/>
          <w:i/>
          <w:sz w:val="24"/>
          <w:szCs w:val="24"/>
        </w:rPr>
        <w:t>If a teacher doesn’t know the answer to a question, it is important to acknowledge this, and to suggest that the pupil or teacher or both together research the question later;</w:t>
      </w:r>
    </w:p>
    <w:p w14:paraId="2F871156" w14:textId="77777777" w:rsidR="001712FD" w:rsidRPr="008C6261" w:rsidRDefault="004E4E39" w:rsidP="008C6261">
      <w:pPr>
        <w:pStyle w:val="ListParagraph"/>
        <w:numPr>
          <w:ilvl w:val="0"/>
          <w:numId w:val="5"/>
        </w:numPr>
        <w:spacing w:after="0" w:line="240" w:lineRule="auto"/>
        <w:jc w:val="both"/>
        <w:rPr>
          <w:rFonts w:ascii="Book Antiqua" w:hAnsi="Book Antiqua"/>
          <w:b/>
          <w:i/>
          <w:color w:val="000000"/>
          <w:sz w:val="24"/>
          <w:szCs w:val="24"/>
        </w:rPr>
      </w:pPr>
      <w:r w:rsidRPr="008C6261">
        <w:rPr>
          <w:rFonts w:ascii="Book Antiqua" w:hAnsi="Book Antiqua"/>
          <w:b/>
          <w:i/>
          <w:color w:val="000000"/>
          <w:sz w:val="24"/>
          <w:szCs w:val="24"/>
        </w:rPr>
        <w:t>If a question is too explicit, feels too old for a pupil, is inappropriate for the whole class, or raises concerns about sexual abuse, the teacher should acknowledge it and promise to attend to it later on an individual basis. In this way, the pupil will feel they have been treated with respect, but the rest of the class will not have to listen to personal experience or inappropriate information. To maintain trust and respect the teacher must remember to talk with the pupil later; and</w:t>
      </w:r>
    </w:p>
    <w:p w14:paraId="6BB0E343" w14:textId="77777777" w:rsidR="00E9034D" w:rsidRPr="008C6261" w:rsidRDefault="004E4E39" w:rsidP="008C6261">
      <w:pPr>
        <w:pStyle w:val="ListParagraph"/>
        <w:numPr>
          <w:ilvl w:val="0"/>
          <w:numId w:val="5"/>
        </w:numPr>
        <w:spacing w:after="0" w:line="240" w:lineRule="auto"/>
        <w:jc w:val="both"/>
        <w:rPr>
          <w:rFonts w:ascii="Book Antiqua" w:hAnsi="Book Antiqua"/>
          <w:b/>
          <w:i/>
          <w:color w:val="000000"/>
          <w:sz w:val="24"/>
          <w:szCs w:val="24"/>
        </w:rPr>
      </w:pPr>
      <w:r w:rsidRPr="008C6261">
        <w:rPr>
          <w:rFonts w:ascii="Book Antiqua" w:hAnsi="Book Antiqua"/>
          <w:b/>
          <w:i/>
          <w:color w:val="000000"/>
          <w:sz w:val="24"/>
          <w:szCs w:val="24"/>
        </w:rPr>
        <w:t>If a teacher is concerned that a pupil is at risk of sexual abuse, they should follow the school’s child protection procedures.</w:t>
      </w:r>
    </w:p>
    <w:p w14:paraId="5C313463" w14:textId="77777777" w:rsidR="00D30DD1" w:rsidRDefault="00D30DD1" w:rsidP="008C6261">
      <w:pPr>
        <w:spacing w:after="0" w:line="240" w:lineRule="auto"/>
        <w:jc w:val="both"/>
        <w:rPr>
          <w:rFonts w:ascii="Book Antiqua" w:hAnsi="Book Antiqua"/>
          <w:b/>
          <w:i/>
          <w:color w:val="000000"/>
          <w:sz w:val="24"/>
          <w:szCs w:val="24"/>
        </w:rPr>
      </w:pPr>
    </w:p>
    <w:p w14:paraId="66B39381" w14:textId="77777777" w:rsidR="00D30DD1" w:rsidRDefault="00D30DD1" w:rsidP="008C6261">
      <w:pPr>
        <w:spacing w:after="0" w:line="240" w:lineRule="auto"/>
        <w:jc w:val="both"/>
        <w:rPr>
          <w:rFonts w:ascii="Book Antiqua" w:hAnsi="Book Antiqua"/>
          <w:b/>
          <w:i/>
          <w:color w:val="000000"/>
          <w:sz w:val="24"/>
          <w:szCs w:val="24"/>
        </w:rPr>
      </w:pPr>
    </w:p>
    <w:p w14:paraId="5151E1CD" w14:textId="77777777" w:rsidR="00A06733" w:rsidRDefault="00A06733" w:rsidP="00D30DD1">
      <w:pPr>
        <w:rPr>
          <w:rFonts w:ascii="Book Antiqua" w:hAnsi="Book Antiqua"/>
          <w:b/>
          <w:i/>
          <w:color w:val="000000"/>
          <w:sz w:val="24"/>
          <w:szCs w:val="24"/>
        </w:rPr>
      </w:pPr>
    </w:p>
    <w:p w14:paraId="1320C8E3" w14:textId="77777777" w:rsidR="00D30DD1" w:rsidRPr="008C6261" w:rsidRDefault="00D30DD1" w:rsidP="008C6261">
      <w:pPr>
        <w:spacing w:after="0" w:line="240" w:lineRule="auto"/>
        <w:jc w:val="both"/>
        <w:rPr>
          <w:rFonts w:ascii="Book Antiqua" w:hAnsi="Book Antiqua"/>
          <w:b/>
          <w:i/>
          <w:color w:val="000000"/>
          <w:sz w:val="24"/>
          <w:szCs w:val="24"/>
        </w:rPr>
      </w:pPr>
    </w:p>
    <w:sectPr w:rsidR="00D30DD1" w:rsidRPr="008C6261" w:rsidSect="00F2771B">
      <w:pgSz w:w="11906" w:h="16838"/>
      <w:pgMar w:top="1440" w:right="1440" w:bottom="1276"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70161" w14:textId="77777777" w:rsidR="002D7C27" w:rsidRDefault="002D7C27" w:rsidP="004E4E39">
      <w:pPr>
        <w:spacing w:after="0" w:line="240" w:lineRule="auto"/>
      </w:pPr>
      <w:r>
        <w:separator/>
      </w:r>
    </w:p>
  </w:endnote>
  <w:endnote w:type="continuationSeparator" w:id="0">
    <w:p w14:paraId="7D95A5A0" w14:textId="77777777" w:rsidR="002D7C27" w:rsidRDefault="002D7C27" w:rsidP="004E4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PalatinoLinotype,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3EAC5" w14:textId="77777777" w:rsidR="002D7C27" w:rsidRDefault="002D7C27" w:rsidP="004E4E39">
      <w:pPr>
        <w:spacing w:after="0" w:line="240" w:lineRule="auto"/>
      </w:pPr>
      <w:r>
        <w:separator/>
      </w:r>
    </w:p>
  </w:footnote>
  <w:footnote w:type="continuationSeparator" w:id="0">
    <w:p w14:paraId="06D839AB" w14:textId="77777777" w:rsidR="002D7C27" w:rsidRDefault="002D7C27" w:rsidP="004E4E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D0801"/>
    <w:multiLevelType w:val="hybridMultilevel"/>
    <w:tmpl w:val="75F82C3A"/>
    <w:lvl w:ilvl="0" w:tplc="B0F89F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95D36"/>
    <w:multiLevelType w:val="hybridMultilevel"/>
    <w:tmpl w:val="2B56E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18103B"/>
    <w:multiLevelType w:val="hybridMultilevel"/>
    <w:tmpl w:val="A3CE93B6"/>
    <w:lvl w:ilvl="0" w:tplc="FE1C3E4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11A61"/>
    <w:multiLevelType w:val="hybridMultilevel"/>
    <w:tmpl w:val="BC44F746"/>
    <w:lvl w:ilvl="0" w:tplc="AC3AB17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812AD"/>
    <w:multiLevelType w:val="hybridMultilevel"/>
    <w:tmpl w:val="BC385B92"/>
    <w:lvl w:ilvl="0" w:tplc="B0F89F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D64198"/>
    <w:multiLevelType w:val="hybridMultilevel"/>
    <w:tmpl w:val="CCFC57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406D3B"/>
    <w:multiLevelType w:val="hybridMultilevel"/>
    <w:tmpl w:val="39388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7B3D59"/>
    <w:multiLevelType w:val="hybridMultilevel"/>
    <w:tmpl w:val="8D903F48"/>
    <w:lvl w:ilvl="0" w:tplc="B0F89F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4A50BC"/>
    <w:multiLevelType w:val="hybridMultilevel"/>
    <w:tmpl w:val="15C0ED34"/>
    <w:lvl w:ilvl="0" w:tplc="08090001">
      <w:start w:val="1"/>
      <w:numFmt w:val="bullet"/>
      <w:lvlText w:val=""/>
      <w:lvlJc w:val="left"/>
      <w:pPr>
        <w:ind w:left="360" w:hanging="360"/>
      </w:pPr>
      <w:rPr>
        <w:rFonts w:ascii="Symbol" w:hAnsi="Symbol" w:hint="default"/>
      </w:rPr>
    </w:lvl>
    <w:lvl w:ilvl="1" w:tplc="EA00BEF2">
      <w:numFmt w:val="bullet"/>
      <w:lvlText w:val="•"/>
      <w:lvlJc w:val="left"/>
      <w:pPr>
        <w:ind w:left="1080" w:hanging="360"/>
      </w:pPr>
      <w:rPr>
        <w:rFonts w:ascii="Calibri" w:eastAsia="Calibr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26C0AC4"/>
    <w:multiLevelType w:val="hybridMultilevel"/>
    <w:tmpl w:val="5D3C3156"/>
    <w:lvl w:ilvl="0" w:tplc="B0F89F1E">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74C2C"/>
    <w:multiLevelType w:val="hybridMultilevel"/>
    <w:tmpl w:val="C22A4DAC"/>
    <w:lvl w:ilvl="0" w:tplc="B0F89F1E">
      <w:start w:val="1"/>
      <w:numFmt w:val="bullet"/>
      <w:lvlText w:val=""/>
      <w:lvlJc w:val="left"/>
      <w:pPr>
        <w:ind w:left="720" w:hanging="360"/>
      </w:pPr>
      <w:rPr>
        <w:rFonts w:ascii="Symbol" w:hAnsi="Symbol" w:hint="default"/>
      </w:rPr>
    </w:lvl>
    <w:lvl w:ilvl="1" w:tplc="5B3C91F2">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61D29"/>
    <w:multiLevelType w:val="hybridMultilevel"/>
    <w:tmpl w:val="41A6FCFE"/>
    <w:lvl w:ilvl="0" w:tplc="98DA63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90727"/>
    <w:multiLevelType w:val="hybridMultilevel"/>
    <w:tmpl w:val="1AE652B6"/>
    <w:lvl w:ilvl="0" w:tplc="B0F89F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F657B6"/>
    <w:multiLevelType w:val="hybridMultilevel"/>
    <w:tmpl w:val="8A7AF386"/>
    <w:lvl w:ilvl="0" w:tplc="D04A26B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2401B0"/>
    <w:multiLevelType w:val="hybridMultilevel"/>
    <w:tmpl w:val="EB328C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D303A"/>
    <w:multiLevelType w:val="hybridMultilevel"/>
    <w:tmpl w:val="A65A42B4"/>
    <w:lvl w:ilvl="0" w:tplc="6390134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D2171D"/>
    <w:multiLevelType w:val="hybridMultilevel"/>
    <w:tmpl w:val="9D20400C"/>
    <w:lvl w:ilvl="0" w:tplc="2506CB7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D850AA"/>
    <w:multiLevelType w:val="hybridMultilevel"/>
    <w:tmpl w:val="CCFC57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815D95"/>
    <w:multiLevelType w:val="hybridMultilevel"/>
    <w:tmpl w:val="E26614FE"/>
    <w:lvl w:ilvl="0" w:tplc="B0F89F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FC03DD"/>
    <w:multiLevelType w:val="hybridMultilevel"/>
    <w:tmpl w:val="5E4A9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F515171"/>
    <w:multiLevelType w:val="hybridMultilevel"/>
    <w:tmpl w:val="84065BEA"/>
    <w:lvl w:ilvl="0" w:tplc="B0F89F1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047C45"/>
    <w:multiLevelType w:val="hybridMultilevel"/>
    <w:tmpl w:val="5F7C9484"/>
    <w:lvl w:ilvl="0" w:tplc="B0F89F1E">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9"/>
  </w:num>
  <w:num w:numId="4">
    <w:abstractNumId w:val="14"/>
  </w:num>
  <w:num w:numId="5">
    <w:abstractNumId w:val="1"/>
  </w:num>
  <w:num w:numId="6">
    <w:abstractNumId w:val="0"/>
  </w:num>
  <w:num w:numId="7">
    <w:abstractNumId w:val="2"/>
  </w:num>
  <w:num w:numId="8">
    <w:abstractNumId w:val="20"/>
  </w:num>
  <w:num w:numId="9">
    <w:abstractNumId w:val="16"/>
  </w:num>
  <w:num w:numId="10">
    <w:abstractNumId w:val="12"/>
  </w:num>
  <w:num w:numId="11">
    <w:abstractNumId w:val="15"/>
  </w:num>
  <w:num w:numId="12">
    <w:abstractNumId w:val="18"/>
  </w:num>
  <w:num w:numId="13">
    <w:abstractNumId w:val="13"/>
  </w:num>
  <w:num w:numId="14">
    <w:abstractNumId w:val="4"/>
  </w:num>
  <w:num w:numId="15">
    <w:abstractNumId w:val="11"/>
  </w:num>
  <w:num w:numId="16">
    <w:abstractNumId w:val="7"/>
  </w:num>
  <w:num w:numId="17">
    <w:abstractNumId w:val="3"/>
  </w:num>
  <w:num w:numId="18">
    <w:abstractNumId w:val="10"/>
  </w:num>
  <w:num w:numId="19">
    <w:abstractNumId w:val="21"/>
  </w:num>
  <w:num w:numId="20">
    <w:abstractNumId w:val="9"/>
  </w:num>
  <w:num w:numId="21">
    <w:abstractNumId w:val="17"/>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2FD"/>
    <w:rsid w:val="000C359E"/>
    <w:rsid w:val="00101363"/>
    <w:rsid w:val="001552D3"/>
    <w:rsid w:val="001712FD"/>
    <w:rsid w:val="001A0DD9"/>
    <w:rsid w:val="00231355"/>
    <w:rsid w:val="002D7C27"/>
    <w:rsid w:val="003854A4"/>
    <w:rsid w:val="00473063"/>
    <w:rsid w:val="004A1A48"/>
    <w:rsid w:val="004E4E39"/>
    <w:rsid w:val="0053723B"/>
    <w:rsid w:val="005A3296"/>
    <w:rsid w:val="00623C52"/>
    <w:rsid w:val="00663B5F"/>
    <w:rsid w:val="006D25B3"/>
    <w:rsid w:val="006E129B"/>
    <w:rsid w:val="00866174"/>
    <w:rsid w:val="00876A08"/>
    <w:rsid w:val="008C6261"/>
    <w:rsid w:val="00935FF5"/>
    <w:rsid w:val="00A06733"/>
    <w:rsid w:val="00A41318"/>
    <w:rsid w:val="00A61F15"/>
    <w:rsid w:val="00B054C9"/>
    <w:rsid w:val="00B32171"/>
    <w:rsid w:val="00C77B86"/>
    <w:rsid w:val="00D30DD1"/>
    <w:rsid w:val="00D604EC"/>
    <w:rsid w:val="00DD1428"/>
    <w:rsid w:val="00E8788B"/>
    <w:rsid w:val="00E9034D"/>
    <w:rsid w:val="00E941F7"/>
    <w:rsid w:val="00F2771B"/>
    <w:rsid w:val="00F701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AF5F"/>
  <w15:docId w15:val="{4AACE5C1-9430-429D-8852-267F8F8D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C16B8"/>
    <w:pPr>
      <w:keepNext/>
      <w:overflowPunct w:val="0"/>
      <w:autoSpaceDE w:val="0"/>
      <w:autoSpaceDN w:val="0"/>
      <w:adjustRightInd w:val="0"/>
      <w:spacing w:before="480" w:after="240" w:line="360" w:lineRule="atLeast"/>
      <w:jc w:val="center"/>
      <w:textAlignment w:val="baseline"/>
    </w:pPr>
    <w:rPr>
      <w:rFonts w:ascii="Times New Roman" w:eastAsia="Times New Roman" w:hAnsi="Times New Roman" w:cs="Times New Roman"/>
      <w:b/>
      <w:noProof/>
      <w:color w:val="000000"/>
      <w:sz w:val="36"/>
      <w:szCs w:val="20"/>
    </w:rPr>
  </w:style>
  <w:style w:type="paragraph" w:styleId="ListParagraph">
    <w:name w:val="List Paragraph"/>
    <w:basedOn w:val="Normal"/>
    <w:uiPriority w:val="34"/>
    <w:qFormat/>
    <w:rsid w:val="002E21A7"/>
    <w:pPr>
      <w:ind w:left="720"/>
      <w:contextualSpacing/>
    </w:pPr>
  </w:style>
  <w:style w:type="character" w:customStyle="1" w:styleId="TitleChar">
    <w:name w:val="Title Char"/>
    <w:basedOn w:val="DefaultParagraphFont"/>
    <w:link w:val="Title"/>
    <w:rsid w:val="005C16B8"/>
    <w:rPr>
      <w:rFonts w:ascii="Times New Roman" w:eastAsia="Times New Roman" w:hAnsi="Times New Roman" w:cs="Times New Roman"/>
      <w:b/>
      <w:noProof/>
      <w:color w:val="000000"/>
      <w:sz w:val="36"/>
      <w:szCs w:val="20"/>
    </w:rPr>
  </w:style>
  <w:style w:type="paragraph" w:customStyle="1" w:styleId="CellBody">
    <w:name w:val="CellBody"/>
    <w:basedOn w:val="Normal"/>
    <w:rsid w:val="005C16B8"/>
    <w:pPr>
      <w:overflowPunct w:val="0"/>
      <w:autoSpaceDE w:val="0"/>
      <w:autoSpaceDN w:val="0"/>
      <w:adjustRightInd w:val="0"/>
      <w:spacing w:after="0" w:line="240" w:lineRule="auto"/>
      <w:textAlignment w:val="baseline"/>
    </w:pPr>
    <w:rPr>
      <w:rFonts w:ascii="Times New Roman" w:eastAsia="Times New Roman" w:hAnsi="Times New Roman" w:cs="Times New Roman"/>
      <w:noProof/>
      <w:color w:val="000000"/>
      <w:sz w:val="24"/>
      <w:szCs w:val="20"/>
    </w:rPr>
  </w:style>
  <w:style w:type="paragraph" w:customStyle="1" w:styleId="CellHeading">
    <w:name w:val="CellHeading"/>
    <w:basedOn w:val="Normal"/>
    <w:rsid w:val="005C16B8"/>
    <w:pPr>
      <w:overflowPunct w:val="0"/>
      <w:autoSpaceDE w:val="0"/>
      <w:autoSpaceDN w:val="0"/>
      <w:adjustRightInd w:val="0"/>
      <w:spacing w:after="0" w:line="240" w:lineRule="auto"/>
      <w:jc w:val="center"/>
      <w:textAlignment w:val="baseline"/>
    </w:pPr>
    <w:rPr>
      <w:rFonts w:ascii="Times New Roman" w:eastAsia="Times New Roman" w:hAnsi="Times New Roman" w:cs="Times New Roman"/>
      <w:noProof/>
      <w:color w:val="000000"/>
      <w:sz w:val="24"/>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4E4E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E39"/>
  </w:style>
  <w:style w:type="paragraph" w:styleId="Footer">
    <w:name w:val="footer"/>
    <w:basedOn w:val="Normal"/>
    <w:link w:val="FooterChar"/>
    <w:uiPriority w:val="99"/>
    <w:unhideWhenUsed/>
    <w:rsid w:val="004E4E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E39"/>
  </w:style>
  <w:style w:type="paragraph" w:customStyle="1" w:styleId="Body">
    <w:name w:val="Body"/>
    <w:basedOn w:val="Normal"/>
    <w:rsid w:val="004E4E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textAlignment w:val="baseline"/>
    </w:pPr>
    <w:rPr>
      <w:rFonts w:ascii="Courier New" w:eastAsia="Times New Roman" w:hAnsi="Courier New" w:cs="Times New Roman"/>
      <w:noProof/>
      <w:color w:val="000000"/>
      <w:sz w:val="24"/>
      <w:szCs w:val="20"/>
      <w:lang w:eastAsia="en-US"/>
    </w:rPr>
  </w:style>
  <w:style w:type="paragraph" w:customStyle="1" w:styleId="body2">
    <w:name w:val="body2"/>
    <w:basedOn w:val="Normal"/>
    <w:rsid w:val="004E4E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textAlignment w:val="baseline"/>
    </w:pPr>
    <w:rPr>
      <w:rFonts w:ascii="Times New Roman" w:eastAsia="Times New Roman" w:hAnsi="Times New Roman" w:cs="Times New Roman"/>
      <w:noProof/>
      <w:color w:val="000000"/>
      <w:sz w:val="24"/>
      <w:szCs w:val="20"/>
      <w:lang w:eastAsia="en-US"/>
    </w:rPr>
  </w:style>
  <w:style w:type="paragraph" w:customStyle="1" w:styleId="TitlePage">
    <w:name w:val="Title Page"/>
    <w:basedOn w:val="Normal"/>
    <w:rsid w:val="004E4E39"/>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noProof/>
      <w:color w:val="000000"/>
      <w:sz w:val="36"/>
      <w:szCs w:val="20"/>
      <w:lang w:eastAsia="en-US"/>
    </w:rPr>
  </w:style>
  <w:style w:type="paragraph" w:customStyle="1" w:styleId="TableTitle">
    <w:name w:val="TableTitle"/>
    <w:basedOn w:val="Normal"/>
    <w:rsid w:val="004E4E39"/>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noProof/>
      <w:color w:val="000000"/>
      <w:sz w:val="24"/>
      <w:szCs w:val="20"/>
      <w:lang w:eastAsia="en-US"/>
    </w:rPr>
  </w:style>
  <w:style w:type="paragraph" w:styleId="BalloonText">
    <w:name w:val="Balloon Text"/>
    <w:basedOn w:val="Normal"/>
    <w:link w:val="BalloonTextChar"/>
    <w:uiPriority w:val="99"/>
    <w:semiHidden/>
    <w:unhideWhenUsed/>
    <w:rsid w:val="003854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4A4"/>
    <w:rPr>
      <w:rFonts w:ascii="Segoe UI" w:hAnsi="Segoe UI" w:cs="Segoe UI"/>
      <w:sz w:val="18"/>
      <w:szCs w:val="18"/>
    </w:rPr>
  </w:style>
  <w:style w:type="character" w:styleId="Hyperlink">
    <w:name w:val="Hyperlink"/>
    <w:basedOn w:val="DefaultParagraphFont"/>
    <w:uiPriority w:val="99"/>
    <w:unhideWhenUsed/>
    <w:rsid w:val="00876A08"/>
    <w:rPr>
      <w:color w:val="0563C1" w:themeColor="hyperlink"/>
      <w:u w:val="single"/>
    </w:rPr>
  </w:style>
  <w:style w:type="character" w:customStyle="1" w:styleId="UnresolvedMention1">
    <w:name w:val="Unresolved Mention1"/>
    <w:basedOn w:val="DefaultParagraphFont"/>
    <w:uiPriority w:val="99"/>
    <w:semiHidden/>
    <w:unhideWhenUsed/>
    <w:rsid w:val="00876A08"/>
    <w:rPr>
      <w:color w:val="605E5C"/>
      <w:shd w:val="clear" w:color="auto" w:fill="E1DFDD"/>
    </w:rPr>
  </w:style>
  <w:style w:type="character" w:styleId="CommentReference">
    <w:name w:val="annotation reference"/>
    <w:basedOn w:val="DefaultParagraphFont"/>
    <w:uiPriority w:val="99"/>
    <w:semiHidden/>
    <w:unhideWhenUsed/>
    <w:rsid w:val="00B054C9"/>
    <w:rPr>
      <w:sz w:val="16"/>
      <w:szCs w:val="16"/>
    </w:rPr>
  </w:style>
  <w:style w:type="paragraph" w:styleId="CommentText">
    <w:name w:val="annotation text"/>
    <w:basedOn w:val="Normal"/>
    <w:link w:val="CommentTextChar"/>
    <w:uiPriority w:val="99"/>
    <w:semiHidden/>
    <w:unhideWhenUsed/>
    <w:rsid w:val="00B054C9"/>
    <w:pPr>
      <w:spacing w:line="240" w:lineRule="auto"/>
    </w:pPr>
    <w:rPr>
      <w:sz w:val="20"/>
      <w:szCs w:val="20"/>
    </w:rPr>
  </w:style>
  <w:style w:type="character" w:customStyle="1" w:styleId="CommentTextChar">
    <w:name w:val="Comment Text Char"/>
    <w:basedOn w:val="DefaultParagraphFont"/>
    <w:link w:val="CommentText"/>
    <w:uiPriority w:val="99"/>
    <w:semiHidden/>
    <w:rsid w:val="00B054C9"/>
    <w:rPr>
      <w:sz w:val="20"/>
      <w:szCs w:val="20"/>
    </w:rPr>
  </w:style>
  <w:style w:type="paragraph" w:styleId="CommentSubject">
    <w:name w:val="annotation subject"/>
    <w:basedOn w:val="CommentText"/>
    <w:next w:val="CommentText"/>
    <w:link w:val="CommentSubjectChar"/>
    <w:uiPriority w:val="99"/>
    <w:semiHidden/>
    <w:unhideWhenUsed/>
    <w:rsid w:val="00B054C9"/>
    <w:rPr>
      <w:b/>
      <w:bCs/>
    </w:rPr>
  </w:style>
  <w:style w:type="character" w:customStyle="1" w:styleId="CommentSubjectChar">
    <w:name w:val="Comment Subject Char"/>
    <w:basedOn w:val="CommentTextChar"/>
    <w:link w:val="CommentSubject"/>
    <w:uiPriority w:val="99"/>
    <w:semiHidden/>
    <w:rsid w:val="00B054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hwb.gov.wales/curriculum-for-wales/designing-your-curriculum/cross-cutting-themes-for-designing-your-curriculu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KdlUzmlEhIqoa8yhDMIQZZ7Yr7A==">AMUW2mVpIOSMJ499gcH4XoTcVCpZV2htCLt34910BkzAMkFZCUOkOQGkKv4xuM2wrNwe3maGtxrg/id+2dmGVEbMDV82Lgowciqsr20yyirQRp6EKBQEKN3jTva3/NiFKkkO8LVn4qda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3076</Words>
  <Characters>17539</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Beckett</dc:creator>
  <cp:lastModifiedBy>NSJO.JBeckett</cp:lastModifiedBy>
  <cp:revision>2</cp:revision>
  <cp:lastPrinted>2021-03-02T13:53:00Z</cp:lastPrinted>
  <dcterms:created xsi:type="dcterms:W3CDTF">2022-11-23T12:42:00Z</dcterms:created>
  <dcterms:modified xsi:type="dcterms:W3CDTF">2022-11-23T12:42:00Z</dcterms:modified>
</cp:coreProperties>
</file>